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D60" w:rsidRDefault="00F41D60" w:rsidP="00F41D60">
      <w:pPr>
        <w:pStyle w:val="Default"/>
      </w:pPr>
      <w:bookmarkStart w:id="0" w:name="_GoBack"/>
      <w:bookmarkEnd w:id="0"/>
    </w:p>
    <w:p w:rsidR="00F41D60" w:rsidRDefault="00F41D60" w:rsidP="00F41D60">
      <w:pPr>
        <w:pStyle w:val="Pa5"/>
        <w:rPr>
          <w:sz w:val="64"/>
          <w:szCs w:val="64"/>
        </w:rPr>
      </w:pPr>
      <w:r>
        <w:rPr>
          <w:rStyle w:val="A7"/>
          <w:rFonts w:cstheme="minorBidi"/>
          <w:color w:val="auto"/>
        </w:rPr>
        <w:t xml:space="preserve">CASE 2-1 </w:t>
      </w:r>
    </w:p>
    <w:p w:rsidR="00F41D60" w:rsidRDefault="00F41D60" w:rsidP="00F41D60">
      <w:pPr>
        <w:pStyle w:val="Pa4"/>
        <w:rPr>
          <w:rFonts w:ascii="Divulge Rg" w:hAnsi="Divulge Rg" w:cs="Divulge Rg"/>
          <w:sz w:val="36"/>
          <w:szCs w:val="36"/>
        </w:rPr>
      </w:pPr>
      <w:r>
        <w:rPr>
          <w:rFonts w:ascii="Divulge Rg" w:hAnsi="Divulge Rg" w:cs="Divulge Rg"/>
          <w:sz w:val="36"/>
          <w:szCs w:val="36"/>
        </w:rPr>
        <w:t xml:space="preserve">The Not-So-Wonderful World of </w:t>
      </w:r>
      <w:proofErr w:type="spellStart"/>
      <w:r>
        <w:rPr>
          <w:rFonts w:ascii="Divulge Rg" w:hAnsi="Divulge Rg" w:cs="Divulge Rg"/>
          <w:sz w:val="36"/>
          <w:szCs w:val="36"/>
        </w:rPr>
        <w:t>EuroDisney</w:t>
      </w:r>
      <w:proofErr w:type="spellEnd"/>
      <w:r>
        <w:rPr>
          <w:rFonts w:ascii="Divulge Rg" w:hAnsi="Divulge Rg" w:cs="Divulge Rg"/>
          <w:position w:val="12"/>
          <w:sz w:val="21"/>
          <w:szCs w:val="21"/>
          <w:vertAlign w:val="superscript"/>
        </w:rPr>
        <w:t>*</w:t>
      </w:r>
      <w:r>
        <w:rPr>
          <w:rFonts w:ascii="Divulge Rg" w:hAnsi="Divulge Rg" w:cs="Divulge Rg"/>
          <w:sz w:val="36"/>
          <w:szCs w:val="36"/>
        </w:rPr>
        <w:t xml:space="preserve">—Things Are Better Now at Disneyland Resort Paris </w:t>
      </w:r>
    </w:p>
    <w:p w:rsidR="00F41D60" w:rsidRDefault="00F41D60" w:rsidP="00F41D60">
      <w:pPr>
        <w:pStyle w:val="Pa6"/>
        <w:spacing w:before="180" w:after="120"/>
        <w:rPr>
          <w:rFonts w:ascii="Divulge Rg" w:hAnsi="Divulge Rg" w:cs="Divulge Rg"/>
          <w:sz w:val="26"/>
          <w:szCs w:val="26"/>
        </w:rPr>
      </w:pPr>
      <w:r>
        <w:rPr>
          <w:rFonts w:ascii="Divulge Rg" w:hAnsi="Divulge Rg" w:cs="Divulge Rg"/>
          <w:b/>
          <w:bCs/>
          <w:sz w:val="26"/>
          <w:szCs w:val="26"/>
        </w:rPr>
        <w:t xml:space="preserve">BONJOUR, MICKEY!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In April 1992,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SCA opened its doors to European visi</w:t>
      </w:r>
      <w:r>
        <w:rPr>
          <w:rFonts w:ascii="STIX MathJax Main" w:hAnsi="STIX MathJax Main" w:cs="STIX MathJax Main"/>
          <w:sz w:val="18"/>
          <w:szCs w:val="18"/>
        </w:rPr>
        <w:softHyphen/>
        <w:t xml:space="preserve">tors. Located by the river Marne some 20 miles east of Paris, it was designed to be the biggest and most lavish theme park that Walt Disney Company (Disney) had built to date—bigger than Disneyland in Anaheim, California; Disneyworld in Orlando, Florida; and Tokyo Disneyland in Japan.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Much to Disney management’s surprise, Europeans failed to “go goofy” over Mickey, unlike their Japanese counterparts. Between 1990 and early 1992, some 14 million people had visited Tokyo Disneyland, with three-quarters being repeat visitors. A family of four staying overnight at a nearby hotel would easily spend $600 on a visit to the park. In contrast, at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families were reluc</w:t>
      </w:r>
      <w:r>
        <w:rPr>
          <w:rFonts w:ascii="STIX MathJax Main" w:hAnsi="STIX MathJax Main" w:cs="STIX MathJax Main"/>
          <w:sz w:val="18"/>
          <w:szCs w:val="18"/>
        </w:rPr>
        <w:softHyphen/>
        <w:t>tant to spend the $280 a day needed to enjoy the attractions of the park, including les hamburgers and les milkshakes. Staying over</w:t>
      </w:r>
      <w:r>
        <w:rPr>
          <w:rFonts w:ascii="STIX MathJax Main" w:hAnsi="STIX MathJax Main" w:cs="STIX MathJax Main"/>
          <w:sz w:val="18"/>
          <w:szCs w:val="18"/>
        </w:rPr>
        <w:softHyphen/>
        <w:t xml:space="preserve">night was out of the question for many because hotel rooms were so high priced. For example, prices ranged from $110 to $380 a night at the Newport Bay Club, the largest of </w:t>
      </w:r>
      <w:proofErr w:type="spellStart"/>
      <w:r>
        <w:rPr>
          <w:rFonts w:ascii="STIX MathJax Main" w:hAnsi="STIX MathJax Main" w:cs="STIX MathJax Main"/>
          <w:sz w:val="18"/>
          <w:szCs w:val="18"/>
        </w:rPr>
        <w:t>EuroDisney’s</w:t>
      </w:r>
      <w:proofErr w:type="spellEnd"/>
      <w:r>
        <w:rPr>
          <w:rFonts w:ascii="STIX MathJax Main" w:hAnsi="STIX MathJax Main" w:cs="STIX MathJax Main"/>
          <w:sz w:val="18"/>
          <w:szCs w:val="18"/>
        </w:rPr>
        <w:t xml:space="preserve"> six new hotels and one of the biggest in Europe. In comparison, a room in a top hotel in Paris cost between $340 and $380 a night.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Financial losses became so massive at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that the president had to structure a rescue package to put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back on firm financial ground. Many French bankers questioned the initial financing, but the Disney response was that their views reflected the cautious, Old World thinking of Europeans who did not understand U.S.-style free market financing. After some acri</w:t>
      </w:r>
      <w:r>
        <w:rPr>
          <w:rFonts w:ascii="STIX MathJax Main" w:hAnsi="STIX MathJax Main" w:cs="STIX MathJax Main"/>
          <w:sz w:val="18"/>
          <w:szCs w:val="18"/>
        </w:rPr>
        <w:softHyphen/>
        <w:t xml:space="preserve">monious dealings with French banks, a two-year financial plan was negotiated. Disney management rapidly revised its marketing plan and introduced strategic and tactical changes in the hope of “doing it right” this time. </w:t>
      </w:r>
    </w:p>
    <w:p w:rsidR="00F41D60" w:rsidRDefault="00F41D60" w:rsidP="00F41D60">
      <w:pPr>
        <w:pStyle w:val="Default"/>
        <w:spacing w:before="320" w:line="181" w:lineRule="atLeast"/>
        <w:jc w:val="both"/>
        <w:rPr>
          <w:rFonts w:ascii="STIX MathJax Main" w:hAnsi="STIX MathJax Main" w:cs="STIX MathJax Main"/>
          <w:color w:val="auto"/>
          <w:sz w:val="18"/>
          <w:szCs w:val="18"/>
        </w:rPr>
      </w:pPr>
      <w:r>
        <w:rPr>
          <w:rStyle w:val="A00"/>
          <w:color w:val="auto"/>
          <w:sz w:val="23"/>
          <w:szCs w:val="23"/>
        </w:rPr>
        <w:t xml:space="preserve">A Real Estate Dream Come True </w:t>
      </w:r>
      <w:r>
        <w:rPr>
          <w:rFonts w:ascii="STIX MathJax Main" w:hAnsi="STIX MathJax Main" w:cs="STIX MathJax Main"/>
          <w:color w:val="auto"/>
          <w:sz w:val="18"/>
          <w:szCs w:val="18"/>
        </w:rPr>
        <w:t>The Paris loca</w:t>
      </w:r>
      <w:r>
        <w:rPr>
          <w:rFonts w:ascii="STIX MathJax Main" w:hAnsi="STIX MathJax Main" w:cs="STIX MathJax Main"/>
          <w:color w:val="auto"/>
          <w:sz w:val="18"/>
          <w:szCs w:val="18"/>
        </w:rPr>
        <w:softHyphen/>
        <w:t xml:space="preserve">tion was chosen over 200 other potential sites stretching from Portugal through Spain, France, Italy, and into Greece. Spain thought it had the strongest bid based on its yearlong, temperate, and sunny Mediterranean climate, but insufficient acreage of land was available for development around Barcelona.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In the end, the French government’s generous incentives, together with impressive data on regional demographics, swayed Disney management to choose the Paris location. It was calculated that some 310 million people in Europe live within two hours’ air travel of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and 17 million could reach the park within two hours by car—better demographics than at any other Disney site. Pessimistic talk about the dismal winter weather of northern France was countered with references to the success of Tokyo Disneyland, where resolute visitors brave cold winds and snow to enjoy their piece of Americana. Furthermore, it was argued, Paris is Europe’s most-popular city destination among tourists of all nationalities. </w:t>
      </w:r>
    </w:p>
    <w:p w:rsidR="00F41D60" w:rsidRDefault="00F41D60" w:rsidP="00F41D60">
      <w:pPr>
        <w:pStyle w:val="Pa9"/>
        <w:spacing w:before="260"/>
        <w:jc w:val="both"/>
        <w:rPr>
          <w:rFonts w:ascii="STIX MathJax Main" w:hAnsi="STIX MathJax Main" w:cs="STIX MathJax Main"/>
          <w:sz w:val="18"/>
          <w:szCs w:val="18"/>
        </w:rPr>
      </w:pPr>
      <w:r>
        <w:rPr>
          <w:rStyle w:val="A00"/>
          <w:color w:val="auto"/>
          <w:sz w:val="23"/>
          <w:szCs w:val="23"/>
        </w:rPr>
        <w:t xml:space="preserve">Spills and Thrills </w:t>
      </w:r>
      <w:r>
        <w:rPr>
          <w:rFonts w:ascii="STIX MathJax Main" w:hAnsi="STIX MathJax Main" w:cs="STIX MathJax Main"/>
          <w:sz w:val="18"/>
          <w:szCs w:val="18"/>
        </w:rPr>
        <w:t xml:space="preserve">Disney had projected that the new theme park would attract 11 million visitors and generate over $100 million in operating earnings during the first year of operation. By summer 1994,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had lost more than $900 million since opening. Attendance reached only 9.2 million in 1992, and visitors spent 12 percent less on purchases than the estimated $33 per head.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If tourists were not flocking to taste the thrills of the new Euro- Disney, where were they going for their summer vacations in 1992? Ironically enough, an unforeseen combination of transatlantic air</w:t>
      </w:r>
      <w:r>
        <w:rPr>
          <w:rFonts w:ascii="STIX MathJax Main" w:hAnsi="STIX MathJax Main" w:cs="STIX MathJax Main"/>
          <w:sz w:val="18"/>
          <w:szCs w:val="18"/>
        </w:rPr>
        <w:softHyphen/>
        <w:t xml:space="preserve">fare wars and currency movements resulted in a trip to Disneyworld in Orlando being cheaper than a trip to Paris, with guaranteed good weather and beautiful Florida beaches within easy reach. </w:t>
      </w:r>
    </w:p>
    <w:p w:rsidR="00F41D60" w:rsidRDefault="00F41D60" w:rsidP="00F41D60">
      <w:pPr>
        <w:pStyle w:val="Pa7"/>
        <w:jc w:val="both"/>
        <w:rPr>
          <w:rFonts w:ascii="STIX MathJax Main" w:hAnsi="STIX MathJax Main" w:cs="STIX MathJax Main"/>
          <w:sz w:val="18"/>
          <w:szCs w:val="18"/>
        </w:rPr>
      </w:pP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management took steps to rectify immediate prob</w:t>
      </w:r>
      <w:r>
        <w:rPr>
          <w:rFonts w:ascii="STIX MathJax Main" w:hAnsi="STIX MathJax Main" w:cs="STIX MathJax Main"/>
          <w:sz w:val="18"/>
          <w:szCs w:val="18"/>
        </w:rPr>
        <w:softHyphen/>
        <w:t>lems in 1992 by cutting rates at two hotels up to 25 percent, intro</w:t>
      </w:r>
      <w:r>
        <w:rPr>
          <w:rFonts w:ascii="STIX MathJax Main" w:hAnsi="STIX MathJax Main" w:cs="STIX MathJax Main"/>
          <w:sz w:val="18"/>
          <w:szCs w:val="18"/>
        </w:rPr>
        <w:softHyphen/>
        <w:t xml:space="preserve">ducing some cheaper meals at restaurants, and launching a Paris ad blitz that proclaimed “California is only 20 miles from Paris.” </w:t>
      </w:r>
    </w:p>
    <w:p w:rsidR="00F41D60" w:rsidRDefault="00F41D60" w:rsidP="00F41D60">
      <w:pPr>
        <w:pStyle w:val="Pa9"/>
        <w:spacing w:before="260"/>
        <w:jc w:val="both"/>
        <w:rPr>
          <w:rFonts w:ascii="STIX MathJax Main" w:hAnsi="STIX MathJax Main" w:cs="STIX MathJax Main"/>
          <w:sz w:val="18"/>
          <w:szCs w:val="18"/>
        </w:rPr>
      </w:pPr>
      <w:r>
        <w:rPr>
          <w:rStyle w:val="A00"/>
          <w:color w:val="auto"/>
          <w:sz w:val="23"/>
          <w:szCs w:val="23"/>
        </w:rPr>
        <w:t xml:space="preserve">An American Icon </w:t>
      </w:r>
      <w:r>
        <w:rPr>
          <w:rFonts w:ascii="STIX MathJax Main" w:hAnsi="STIX MathJax Main" w:cs="STIX MathJax Main"/>
          <w:sz w:val="18"/>
          <w:szCs w:val="18"/>
        </w:rPr>
        <w:t xml:space="preserve">One of the most worrying aspects of </w:t>
      </w:r>
      <w:proofErr w:type="spellStart"/>
      <w:r>
        <w:rPr>
          <w:rFonts w:ascii="STIX MathJax Main" w:hAnsi="STIX MathJax Main" w:cs="STIX MathJax Main"/>
          <w:sz w:val="18"/>
          <w:szCs w:val="18"/>
        </w:rPr>
        <w:t>EuroDisney’s</w:t>
      </w:r>
      <w:proofErr w:type="spellEnd"/>
      <w:r>
        <w:rPr>
          <w:rFonts w:ascii="STIX MathJax Main" w:hAnsi="STIX MathJax Main" w:cs="STIX MathJax Main"/>
          <w:sz w:val="18"/>
          <w:szCs w:val="18"/>
        </w:rPr>
        <w:t xml:space="preserve"> first year was that French visitors stayed away; they had been expected to make up 50 percent of the attendance figures. A park services consulting firm framed the problem in these words: “The French see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as American imperialism—plastics at its worst.” The well-known, sentimental Japanese attachment to Disney characters contrasted starkly with the unexpected and widespread French scorn for American fairy-tale characters. French culture has its own lovable cartoon characters such as </w:t>
      </w:r>
      <w:proofErr w:type="spellStart"/>
      <w:r>
        <w:rPr>
          <w:rFonts w:ascii="STIX MathJax Main" w:hAnsi="STIX MathJax Main" w:cs="STIX MathJax Main"/>
          <w:sz w:val="18"/>
          <w:szCs w:val="18"/>
        </w:rPr>
        <w:t>Ast</w:t>
      </w:r>
      <w:r>
        <w:rPr>
          <w:rFonts w:ascii="STIX MathJax Latin" w:hAnsi="STIX MathJax Latin" w:cs="STIX MathJax Latin"/>
          <w:sz w:val="18"/>
          <w:szCs w:val="18"/>
        </w:rPr>
        <w:t>é</w:t>
      </w:r>
      <w:r>
        <w:rPr>
          <w:rFonts w:ascii="STIX MathJax Main" w:hAnsi="STIX MathJax Main" w:cs="STIX MathJax Main"/>
          <w:sz w:val="18"/>
          <w:szCs w:val="18"/>
        </w:rPr>
        <w:t>rix</w:t>
      </w:r>
      <w:proofErr w:type="spellEnd"/>
      <w:r>
        <w:rPr>
          <w:rFonts w:ascii="STIX MathJax Main" w:hAnsi="STIX MathJax Main" w:cs="STIX MathJax Main"/>
          <w:sz w:val="18"/>
          <w:szCs w:val="18"/>
        </w:rPr>
        <w:t xml:space="preserve">, the helmeted, pint-sized Gallic warrior, who has a theme park located near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Hostility among the French people to the whole “Disney idea” had surfaced early in the planning of the new project. Paris theater director Ariane </w:t>
      </w:r>
      <w:proofErr w:type="spellStart"/>
      <w:r>
        <w:rPr>
          <w:rFonts w:ascii="STIX MathJax Main" w:hAnsi="STIX MathJax Main" w:cs="STIX MathJax Main"/>
          <w:sz w:val="18"/>
          <w:szCs w:val="18"/>
        </w:rPr>
        <w:t>Mnouchkine</w:t>
      </w:r>
      <w:proofErr w:type="spellEnd"/>
      <w:r>
        <w:rPr>
          <w:rFonts w:ascii="STIX MathJax Main" w:hAnsi="STIX MathJax Main" w:cs="STIX MathJax Main"/>
          <w:sz w:val="18"/>
          <w:szCs w:val="18"/>
        </w:rPr>
        <w:t xml:space="preserve"> became famous for her description of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as “a cultural Chernobyl.” In fall 1989, during a visit to Paris, French Communists pelted Michael Eisner with eggs. The joke going around at the time was, “For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to adapt prop</w:t>
      </w:r>
      <w:r>
        <w:rPr>
          <w:rFonts w:ascii="STIX MathJax Main" w:hAnsi="STIX MathJax Main" w:cs="STIX MathJax Main"/>
          <w:sz w:val="18"/>
          <w:szCs w:val="18"/>
        </w:rPr>
        <w:softHyphen/>
        <w:t>erly to France, all seven of Snow White’s dwarfs should be named Grumpy (</w:t>
      </w:r>
      <w:proofErr w:type="spellStart"/>
      <w:r>
        <w:rPr>
          <w:rFonts w:ascii="STIX MathJax Main" w:hAnsi="STIX MathJax Main" w:cs="STIX MathJax Main"/>
          <w:sz w:val="18"/>
          <w:szCs w:val="18"/>
        </w:rPr>
        <w:t>Grincheux</w:t>
      </w:r>
      <w:proofErr w:type="spellEnd"/>
      <w:r>
        <w:rPr>
          <w:rFonts w:ascii="STIX MathJax Main" w:hAnsi="STIX MathJax Main" w:cs="STIX MathJax Main"/>
          <w:sz w:val="18"/>
          <w:szCs w:val="18"/>
        </w:rPr>
        <w:t xml:space="preserve">).”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Early advertising by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seemed to aggravate local French sentiment by emphasizing glitz and size rather than the variety of rides and attractions. Committed to maintaining Disney’s reputation for quality in everything, more detail was built into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For example, the centerpiece castle in the Magic Kingdom had to be bigger and fancier than in the other parks. Expensive trams were built along a lake to take guests from the hotels to the park, but visitors preferred walking. Total park construction costs were estimated at </w:t>
      </w:r>
      <w:proofErr w:type="spellStart"/>
      <w:r>
        <w:rPr>
          <w:rFonts w:ascii="STIX MathJax Main" w:hAnsi="STIX MathJax Main" w:cs="STIX MathJax Main"/>
          <w:sz w:val="18"/>
          <w:szCs w:val="18"/>
        </w:rPr>
        <w:t>FFr</w:t>
      </w:r>
      <w:proofErr w:type="spellEnd"/>
      <w:r>
        <w:rPr>
          <w:rFonts w:ascii="STIX MathJax Main" w:hAnsi="STIX MathJax Main" w:cs="STIX MathJax Main"/>
          <w:sz w:val="18"/>
          <w:szCs w:val="18"/>
        </w:rPr>
        <w:t xml:space="preserve"> 14 billion ($2.37 billion) in 1989 but rose by $340 million to </w:t>
      </w:r>
      <w:proofErr w:type="spellStart"/>
      <w:r>
        <w:rPr>
          <w:rFonts w:ascii="STIX MathJax Main" w:hAnsi="STIX MathJax Main" w:cs="STIX MathJax Main"/>
          <w:sz w:val="18"/>
          <w:szCs w:val="18"/>
        </w:rPr>
        <w:t>FFr</w:t>
      </w:r>
      <w:proofErr w:type="spellEnd"/>
      <w:r>
        <w:rPr>
          <w:rFonts w:ascii="STIX MathJax Main" w:hAnsi="STIX MathJax Main" w:cs="STIX MathJax Main"/>
          <w:sz w:val="18"/>
          <w:szCs w:val="18"/>
        </w:rPr>
        <w:t xml:space="preserve"> 16 billion as a result of all these add-ons. Hotel construction costs alone rose from an esti</w:t>
      </w:r>
      <w:r>
        <w:rPr>
          <w:rFonts w:ascii="STIX MathJax Main" w:hAnsi="STIX MathJax Main" w:cs="STIX MathJax Main"/>
          <w:sz w:val="18"/>
          <w:szCs w:val="18"/>
        </w:rPr>
        <w:softHyphen/>
        <w:t xml:space="preserve">mated </w:t>
      </w:r>
      <w:proofErr w:type="spellStart"/>
      <w:r>
        <w:rPr>
          <w:rFonts w:ascii="STIX MathJax Main" w:hAnsi="STIX MathJax Main" w:cs="STIX MathJax Main"/>
          <w:sz w:val="18"/>
          <w:szCs w:val="18"/>
        </w:rPr>
        <w:t>FFr</w:t>
      </w:r>
      <w:proofErr w:type="spellEnd"/>
      <w:r>
        <w:rPr>
          <w:rFonts w:ascii="STIX MathJax Main" w:hAnsi="STIX MathJax Main" w:cs="STIX MathJax Main"/>
          <w:sz w:val="18"/>
          <w:szCs w:val="18"/>
        </w:rPr>
        <w:t xml:space="preserve"> 3.4 billion to </w:t>
      </w:r>
      <w:proofErr w:type="spellStart"/>
      <w:r>
        <w:rPr>
          <w:rFonts w:ascii="STIX MathJax Main" w:hAnsi="STIX MathJax Main" w:cs="STIX MathJax Main"/>
          <w:sz w:val="18"/>
          <w:szCs w:val="18"/>
        </w:rPr>
        <w:t>FFr</w:t>
      </w:r>
      <w:proofErr w:type="spellEnd"/>
      <w:r>
        <w:rPr>
          <w:rFonts w:ascii="STIX MathJax Main" w:hAnsi="STIX MathJax Main" w:cs="STIX MathJax Main"/>
          <w:sz w:val="18"/>
          <w:szCs w:val="18"/>
        </w:rPr>
        <w:t xml:space="preserve"> 5.7 billion. </w:t>
      </w:r>
    </w:p>
    <w:p w:rsidR="00F41D60" w:rsidRDefault="00F41D60" w:rsidP="00F41D60">
      <w:pPr>
        <w:pStyle w:val="Pa10"/>
        <w:spacing w:before="40"/>
        <w:jc w:val="both"/>
        <w:rPr>
          <w:rFonts w:ascii="STIX MathJax Main" w:hAnsi="STIX MathJax Main" w:cs="STIX MathJax Main"/>
          <w:sz w:val="14"/>
          <w:szCs w:val="14"/>
        </w:rPr>
      </w:pPr>
      <w:r>
        <w:rPr>
          <w:rFonts w:ascii="STIX MathJax Main" w:hAnsi="STIX MathJax Main" w:cs="STIX MathJax Main"/>
          <w:sz w:val="14"/>
          <w:szCs w:val="14"/>
        </w:rPr>
        <w:t>*The Official name has been changed from “</w:t>
      </w:r>
      <w:proofErr w:type="spellStart"/>
      <w:r>
        <w:rPr>
          <w:rFonts w:ascii="STIX MathJax Main" w:hAnsi="STIX MathJax Main" w:cs="STIX MathJax Main"/>
          <w:sz w:val="14"/>
          <w:szCs w:val="14"/>
        </w:rPr>
        <w:t>EuroDisney</w:t>
      </w:r>
      <w:proofErr w:type="spellEnd"/>
      <w:r>
        <w:rPr>
          <w:rFonts w:ascii="STIX MathJax Main" w:hAnsi="STIX MathJax Main" w:cs="STIX MathJax Main"/>
          <w:sz w:val="14"/>
          <w:szCs w:val="14"/>
        </w:rPr>
        <w:t xml:space="preserve">” to “Disneyland Resort Paris.” </w:t>
      </w:r>
    </w:p>
    <w:p w:rsidR="00F41D60" w:rsidRDefault="00F41D60" w:rsidP="00F41D60">
      <w:pPr>
        <w:pStyle w:val="Default"/>
        <w:rPr>
          <w:rFonts w:ascii="Helvetica" w:hAnsi="Helvetica" w:cs="Helvetica"/>
          <w:color w:val="auto"/>
          <w:sz w:val="12"/>
          <w:szCs w:val="12"/>
        </w:rPr>
      </w:pPr>
      <w:r>
        <w:rPr>
          <w:rFonts w:ascii="Helvetica" w:hAnsi="Helvetica" w:cs="Helvetica"/>
          <w:color w:val="auto"/>
          <w:sz w:val="12"/>
          <w:szCs w:val="12"/>
        </w:rPr>
        <w:t xml:space="preserve">cat42162_case2_01-031.indd 2 10/21/15 11:12 AM </w:t>
      </w:r>
    </w:p>
    <w:p w:rsidR="00F41D60" w:rsidRDefault="00F41D60" w:rsidP="00F41D60">
      <w:pPr>
        <w:pStyle w:val="Default"/>
        <w:rPr>
          <w:rFonts w:cstheme="minorBidi"/>
          <w:color w:val="auto"/>
        </w:rPr>
      </w:pPr>
    </w:p>
    <w:p w:rsidR="00F41D60" w:rsidRDefault="00F41D60" w:rsidP="00F41D60">
      <w:pPr>
        <w:pStyle w:val="Pa11"/>
        <w:pageBreakBefore/>
        <w:rPr>
          <w:rFonts w:cs="Proxima Nova Rg"/>
          <w:sz w:val="18"/>
          <w:szCs w:val="18"/>
        </w:rPr>
      </w:pPr>
      <w:r>
        <w:rPr>
          <w:rFonts w:ascii="Divulge Rg" w:hAnsi="Divulge Rg" w:cs="Divulge Rg"/>
          <w:sz w:val="18"/>
          <w:szCs w:val="18"/>
        </w:rPr>
        <w:lastRenderedPageBreak/>
        <w:t xml:space="preserve">Cases 2 The Cultural Environment of Global Marketing </w:t>
      </w:r>
    </w:p>
    <w:p w:rsidR="00F41D60" w:rsidRDefault="00F41D60" w:rsidP="00F41D60">
      <w:pPr>
        <w:pStyle w:val="Pa7"/>
        <w:jc w:val="both"/>
        <w:rPr>
          <w:rFonts w:ascii="STIX MathJax Main" w:hAnsi="STIX MathJax Main" w:cs="STIX MathJax Main"/>
          <w:sz w:val="18"/>
          <w:szCs w:val="18"/>
        </w:rPr>
      </w:pP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and Disney managers unhappily succeeded in alienating many of their counterparts in the government, the banks, the ad agencies, and other concerned organizations. A barnstorming, kick-the-door-down attitude seemed to reign among the U.S. decision makers: “They had a formidable image and con</w:t>
      </w:r>
      <w:r>
        <w:rPr>
          <w:rFonts w:ascii="STIX MathJax Main" w:hAnsi="STIX MathJax Main" w:cs="STIX MathJax Main"/>
          <w:sz w:val="18"/>
          <w:szCs w:val="18"/>
        </w:rPr>
        <w:softHyphen/>
        <w:t xml:space="preserve">vinced everyone that if we let them do it their way, we would all have a marvelous adventure.” One former Disney executive voiced the opinion, “We were arrogant—it was like ‘We’re building the Taj Mahal and people will come—on our terms.’ ” </w:t>
      </w:r>
    </w:p>
    <w:p w:rsidR="00F41D60" w:rsidRDefault="00F41D60" w:rsidP="00F41D60">
      <w:pPr>
        <w:pStyle w:val="Pa6"/>
        <w:spacing w:before="180" w:after="120"/>
        <w:rPr>
          <w:rFonts w:ascii="Divulge Rg" w:hAnsi="Divulge Rg" w:cs="Divulge Rg"/>
          <w:sz w:val="26"/>
          <w:szCs w:val="26"/>
        </w:rPr>
      </w:pPr>
      <w:r>
        <w:rPr>
          <w:rFonts w:ascii="Divulge Rg" w:hAnsi="Divulge Rg" w:cs="Divulge Rg"/>
          <w:b/>
          <w:bCs/>
          <w:sz w:val="26"/>
          <w:szCs w:val="26"/>
        </w:rPr>
        <w:t xml:space="preserve">STORM CLOUDS AHEAD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Disney and its advisors failed to see signs at the end of the 1980s of the approaching European recession. Other dramatic events included the Gulf War in 1991, which put a heavy brake on vacation travel for the rest of that year. Other external factors that Disney executives have cited were high interest rates and the devaluation of several currencies against the franc.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also encoun</w:t>
      </w:r>
      <w:r>
        <w:rPr>
          <w:rFonts w:ascii="STIX MathJax Main" w:hAnsi="STIX MathJax Main" w:cs="STIX MathJax Main"/>
          <w:sz w:val="18"/>
          <w:szCs w:val="18"/>
        </w:rPr>
        <w:softHyphen/>
        <w:t xml:space="preserve">tered difficulties with regard to competition—the World’s Fair in Seville and the 1992 Olympics in Barcelona were huge attractions for European tourists.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Disney management’s conviction that it knew best was dem</w:t>
      </w:r>
      <w:r>
        <w:rPr>
          <w:rFonts w:ascii="STIX MathJax Main" w:hAnsi="STIX MathJax Main" w:cs="STIX MathJax Main"/>
          <w:sz w:val="18"/>
          <w:szCs w:val="18"/>
        </w:rPr>
        <w:softHyphen/>
        <w:t xml:space="preserve">onstrated by its much-trumpeted ban on alcohol in the park. This rule proved insensitive to the local culture, because the French are the world’s biggest consumers of wine. To them a meal without un </w:t>
      </w:r>
      <w:proofErr w:type="spellStart"/>
      <w:r>
        <w:rPr>
          <w:rFonts w:ascii="STIX MathJax Main" w:hAnsi="STIX MathJax Main" w:cs="STIX MathJax Main"/>
          <w:sz w:val="18"/>
          <w:szCs w:val="18"/>
        </w:rPr>
        <w:t>verre</w:t>
      </w:r>
      <w:proofErr w:type="spellEnd"/>
      <w:r>
        <w:rPr>
          <w:rFonts w:ascii="STIX MathJax Main" w:hAnsi="STIX MathJax Main" w:cs="STIX MathJax Main"/>
          <w:sz w:val="18"/>
          <w:szCs w:val="18"/>
        </w:rPr>
        <w:t xml:space="preserve"> de rouge is unthinkable. Disney relented. It also had to relax its rules on personal grooming of the pro</w:t>
      </w:r>
      <w:r>
        <w:rPr>
          <w:rFonts w:ascii="STIX MathJax Main" w:hAnsi="STIX MathJax Main" w:cs="STIX MathJax Main"/>
          <w:sz w:val="18"/>
          <w:szCs w:val="18"/>
        </w:rPr>
        <w:softHyphen/>
        <w:t xml:space="preserve">jected 12,000 cast members, the park employees. Women were allowed to wear redder nail polish than in the United States, but the taboo on men’s facial hair was maintained. “We want the clean-shaven, neat and tidy look,” commented the director of Disney University’s Paris branch, which trains prospective employees in Disney values and culture. </w:t>
      </w:r>
      <w:proofErr w:type="spellStart"/>
      <w:r>
        <w:rPr>
          <w:rFonts w:ascii="STIX MathJax Main" w:hAnsi="STIX MathJax Main" w:cs="STIX MathJax Main"/>
          <w:sz w:val="18"/>
          <w:szCs w:val="18"/>
        </w:rPr>
        <w:t>EuroDisney’s</w:t>
      </w:r>
      <w:proofErr w:type="spellEnd"/>
      <w:r>
        <w:rPr>
          <w:rFonts w:ascii="STIX MathJax Main" w:hAnsi="STIX MathJax Main" w:cs="STIX MathJax Main"/>
          <w:sz w:val="18"/>
          <w:szCs w:val="18"/>
        </w:rPr>
        <w:t xml:space="preserve"> manage</w:t>
      </w:r>
      <w:r>
        <w:rPr>
          <w:rFonts w:ascii="STIX MathJax Main" w:hAnsi="STIX MathJax Main" w:cs="STIX MathJax Main"/>
          <w:sz w:val="18"/>
          <w:szCs w:val="18"/>
        </w:rPr>
        <w:softHyphen/>
        <w:t xml:space="preserve">ment did, however, compromise on the question of pets. Special kennels were built to house visitors’ animals. The thought of leaving a pet at home during vacation is considered irrational by many French people.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Plans for further development of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after 1992 were ambitious. The initial number of hotel rooms was planned to be 5,200, more than in the entire city of Cannes on the C</w:t>
      </w:r>
      <w:r>
        <w:rPr>
          <w:rFonts w:ascii="STIX MathJax Latin" w:hAnsi="STIX MathJax Latin" w:cs="STIX MathJax Latin"/>
          <w:sz w:val="18"/>
          <w:szCs w:val="18"/>
        </w:rPr>
        <w:t>ô</w:t>
      </w:r>
      <w:r>
        <w:rPr>
          <w:rFonts w:ascii="STIX MathJax Main" w:hAnsi="STIX MathJax Main" w:cs="STIX MathJax Main"/>
          <w:sz w:val="18"/>
          <w:szCs w:val="18"/>
        </w:rPr>
        <w:t xml:space="preserve">te d’Azur. Also planned were shopping malls, apartments, golf courses, and vacation homes.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would design and build everything itself, with a view to selling at a profit. As a Disney executive commented, “Disney at various points could have had partners to share the risk, or buy the hotels outright. But it didn’t want to give up the upside.”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“From the time they came on, Disney’s Chairman Eisner and President Wells had never made a single misstep, never a mistake, never a failure,” said a former Disney executive. “There was a ten</w:t>
      </w:r>
      <w:r>
        <w:rPr>
          <w:rFonts w:ascii="STIX MathJax Main" w:hAnsi="STIX MathJax Main" w:cs="STIX MathJax Main"/>
          <w:sz w:val="18"/>
          <w:szCs w:val="18"/>
        </w:rPr>
        <w:softHyphen/>
        <w:t xml:space="preserve">dency to believe that everything they touched would be perfect.” The incredible growth record fostered this belief. In the seven years before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opened, they took the parent company from being a company with $1 billion in revenues to one with $8.5 billion, mainly through internal growth. </w:t>
      </w:r>
    </w:p>
    <w:p w:rsidR="00F41D60" w:rsidRDefault="00F41D60" w:rsidP="00F41D60">
      <w:pPr>
        <w:pStyle w:val="Default"/>
        <w:spacing w:before="280" w:line="181" w:lineRule="atLeast"/>
        <w:jc w:val="both"/>
        <w:rPr>
          <w:rFonts w:ascii="STIX MathJax Main" w:hAnsi="STIX MathJax Main" w:cs="STIX MathJax Main"/>
          <w:color w:val="auto"/>
          <w:sz w:val="18"/>
          <w:szCs w:val="18"/>
        </w:rPr>
      </w:pPr>
      <w:r>
        <w:rPr>
          <w:rStyle w:val="A00"/>
          <w:color w:val="auto"/>
          <w:sz w:val="23"/>
          <w:szCs w:val="23"/>
        </w:rPr>
        <w:t xml:space="preserve">Telling and Selling Fairy Tales </w:t>
      </w:r>
      <w:r>
        <w:rPr>
          <w:rFonts w:ascii="STIX MathJax Main" w:hAnsi="STIX MathJax Main" w:cs="STIX MathJax Main"/>
          <w:color w:val="auto"/>
          <w:sz w:val="18"/>
          <w:szCs w:val="18"/>
        </w:rPr>
        <w:t>Mistaken assump</w:t>
      </w:r>
      <w:r>
        <w:rPr>
          <w:rFonts w:ascii="STIX MathJax Main" w:hAnsi="STIX MathJax Main" w:cs="STIX MathJax Main"/>
          <w:color w:val="auto"/>
          <w:sz w:val="18"/>
          <w:szCs w:val="18"/>
        </w:rPr>
        <w:softHyphen/>
        <w:t xml:space="preserve">tions by the Disney management team affected construction design, marketing and pricing policies, and park management, as well as initial financing. Disney executives had been erroneously informed that Europeans don’t eat breakfast. Restaurant breakfast service was downsized accordingly, and guess what? “Everybody showed up for breakfast. We were trying to serve 2,500 breakfasts in a 350-seat restaurant [at some of the hotels]. The lines were horrendous. And they didn’t just want croissants and coffee, they wanted bacon and eggs.”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In contrast to Disney’s American parks, where visitors typically stay at least three days,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is at most a two-day visit. Energetic visitors need even less time. One analyst claimed to have “done” every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ride in just five hours. Typically many guests arrive early in the morning, rush to the park, come back to their hotel late at night, and then check out the next morning before heading back to the park.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Vacation customs of Europeans were not taken into consider</w:t>
      </w:r>
      <w:r>
        <w:rPr>
          <w:rFonts w:ascii="STIX MathJax Main" w:hAnsi="STIX MathJax Main" w:cs="STIX MathJax Main"/>
          <w:sz w:val="18"/>
          <w:szCs w:val="18"/>
        </w:rPr>
        <w:softHyphen/>
        <w:t xml:space="preserve">ation. Disney executives had optimistically expected that the arrival of their new theme park would cause French parents to take their children out of school in mid-session for a short break. It did not happen unless a public holiday occurred over a weekend. Similarly, Disney expected that the American-style short but more frequent family trips would displace the European tradition of a one-month family vacation, usually taken in August. However, French office and factory schedules remained the same, with their emphasis on an August shutdown.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In promoting the new park to visitors, Disney did not stress the entertainment value of a visit to the new theme park; the emphasis was on the size of the park, which “ruined the magic.” To counter this, ads were changed to feature Zorro, a French favorite, Mary Poppins, and Aladdin, star of the huge moneymaking movie success. A print ad campaign at that time featured Aladdin, Cinderella’s castle, and a little girl being invited to enjoy a “magic vacation” at the kingdom where “all dreams come true.” Six new attractions were added in 1994, including the Temple of Peril, Storybook Land, and the Nautilus attraction. Donald Duck’s birthday was celebrated on June 9—all in hopes of positioning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as the number 1 European destination of short duration, one to three days.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Faced with falling share prices and crisis talk among share</w:t>
      </w:r>
      <w:r>
        <w:rPr>
          <w:rFonts w:ascii="STIX MathJax Main" w:hAnsi="STIX MathJax Main" w:cs="STIX MathJax Main"/>
          <w:sz w:val="18"/>
          <w:szCs w:val="18"/>
        </w:rPr>
        <w:softHyphen/>
        <w:t xml:space="preserve">holders, Disney was forced to step forward in late 1993 to rescue the new park. Disney announced that it would fund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until a financial restructuring could be worked out with lenders. However, it was made clear by the parent company, Disney, that it “was not writing a blank check.”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In June 1994,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received a new lifeline when a mem</w:t>
      </w:r>
      <w:r>
        <w:rPr>
          <w:rFonts w:ascii="STIX MathJax Main" w:hAnsi="STIX MathJax Main" w:cs="STIX MathJax Main"/>
          <w:sz w:val="18"/>
          <w:szCs w:val="18"/>
        </w:rPr>
        <w:softHyphen/>
        <w:t xml:space="preserve">ber of the Saudi royal family agreed to invest up to $500 million for a 24 percent stake in the park. The prince has an established reputation in world markets as a “bottom-fisher,” buying into potentially viable operations during crises when share prices are low. The prince’s plans included a $100 million convention center at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One of the few pieces of good news about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is that its convention business exceeded expectations from the beginning. </w:t>
      </w:r>
    </w:p>
    <w:p w:rsidR="00F41D60" w:rsidRDefault="00F41D60" w:rsidP="00F41D60">
      <w:pPr>
        <w:pStyle w:val="Pa13"/>
        <w:spacing w:before="260" w:after="120"/>
        <w:rPr>
          <w:rFonts w:ascii="Divulge Rg" w:hAnsi="Divulge Rg" w:cs="Divulge Rg"/>
          <w:sz w:val="26"/>
          <w:szCs w:val="26"/>
        </w:rPr>
      </w:pPr>
      <w:r>
        <w:rPr>
          <w:rFonts w:ascii="Divulge Rg" w:hAnsi="Divulge Rg" w:cs="Divulge Rg"/>
          <w:b/>
          <w:bCs/>
          <w:sz w:val="26"/>
          <w:szCs w:val="26"/>
        </w:rPr>
        <w:t xml:space="preserve">MANAGEMENT AND NAME CHANGES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Frenchman Philippe Bourguignon took over at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as CEO in 1993 and was able to navigate the theme park back to prof</w:t>
      </w:r>
      <w:r>
        <w:rPr>
          <w:rFonts w:ascii="STIX MathJax Main" w:hAnsi="STIX MathJax Main" w:cs="STIX MathJax Main"/>
          <w:sz w:val="18"/>
          <w:szCs w:val="18"/>
        </w:rPr>
        <w:softHyphen/>
        <w:t xml:space="preserve">itability. He was instrumental in the negotiations with the firm’s bankers, cutting a deal that he credits largely for bringing the park back into the black.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Perhaps more important to the long-run success of the ven</w:t>
      </w:r>
      <w:r>
        <w:rPr>
          <w:rFonts w:ascii="STIX MathJax Main" w:hAnsi="STIX MathJax Main" w:cs="STIX MathJax Main"/>
          <w:sz w:val="18"/>
          <w:szCs w:val="18"/>
        </w:rPr>
        <w:softHyphen/>
        <w:t xml:space="preserve">ture were his changes in marketing. The pan-European approach to marketing was dumped, and national markets were targeted separately. This new localization took into account the differing </w:t>
      </w:r>
    </w:p>
    <w:p w:rsidR="00F41D60" w:rsidRDefault="00F41D60" w:rsidP="00F41D60">
      <w:pPr>
        <w:pStyle w:val="Default"/>
        <w:rPr>
          <w:rFonts w:ascii="Helvetica" w:hAnsi="Helvetica" w:cs="Helvetica"/>
          <w:color w:val="auto"/>
          <w:sz w:val="12"/>
          <w:szCs w:val="12"/>
        </w:rPr>
      </w:pPr>
      <w:r>
        <w:rPr>
          <w:rFonts w:ascii="Helvetica" w:hAnsi="Helvetica" w:cs="Helvetica"/>
          <w:color w:val="auto"/>
          <w:sz w:val="12"/>
          <w:szCs w:val="12"/>
        </w:rPr>
        <w:t xml:space="preserve">cat42162_case2_01-031.indd 3 10/21/15 11:12 AM </w:t>
      </w:r>
    </w:p>
    <w:p w:rsidR="00F41D60" w:rsidRDefault="00F41D60" w:rsidP="00F41D60">
      <w:pPr>
        <w:pStyle w:val="Default"/>
        <w:rPr>
          <w:rFonts w:cstheme="minorBidi"/>
          <w:color w:val="auto"/>
        </w:rPr>
      </w:pPr>
    </w:p>
    <w:p w:rsidR="00F41D60" w:rsidRDefault="00F41D60" w:rsidP="00F41D60">
      <w:pPr>
        <w:pStyle w:val="Pa11"/>
        <w:pageBreakBefore/>
        <w:rPr>
          <w:rFonts w:ascii="Divulge Rg" w:hAnsi="Divulge Rg" w:cs="Divulge Rg"/>
          <w:sz w:val="18"/>
          <w:szCs w:val="18"/>
        </w:rPr>
      </w:pPr>
      <w:r>
        <w:rPr>
          <w:rFonts w:ascii="Divulge Rg" w:hAnsi="Divulge Rg" w:cs="Divulge Rg"/>
          <w:sz w:val="18"/>
          <w:szCs w:val="18"/>
        </w:rPr>
        <w:lastRenderedPageBreak/>
        <w:t xml:space="preserve">Part 6 Supplementary Material </w:t>
      </w:r>
    </w:p>
    <w:p w:rsidR="00F41D60" w:rsidRDefault="00F41D60" w:rsidP="00F41D60">
      <w:pPr>
        <w:pStyle w:val="Default"/>
        <w:rPr>
          <w:rFonts w:cstheme="minorBidi"/>
          <w:color w:val="auto"/>
        </w:rPr>
        <w:sectPr w:rsidR="00F41D60">
          <w:pgSz w:w="13680" w:h="17100"/>
          <w:pgMar w:top="1400" w:right="900" w:bottom="0" w:left="900" w:header="720" w:footer="720" w:gutter="0"/>
          <w:cols w:space="720"/>
          <w:noEndnote/>
        </w:sectPr>
      </w:pPr>
    </w:p>
    <w:p w:rsidR="00F41D60" w:rsidRDefault="00F41D60" w:rsidP="00F41D60">
      <w:pPr>
        <w:pStyle w:val="Default"/>
        <w:spacing w:line="181" w:lineRule="atLeast"/>
        <w:jc w:val="both"/>
        <w:rPr>
          <w:rFonts w:ascii="STIX MathJax Main" w:hAnsi="STIX MathJax Main" w:cs="STIX MathJax Main"/>
          <w:color w:val="auto"/>
          <w:sz w:val="18"/>
          <w:szCs w:val="18"/>
        </w:rPr>
      </w:pPr>
      <w:r>
        <w:rPr>
          <w:rFonts w:ascii="STIX MathJax Main" w:hAnsi="STIX MathJax Main" w:cs="STIX MathJax Main"/>
          <w:color w:val="auto"/>
          <w:sz w:val="18"/>
          <w:szCs w:val="18"/>
        </w:rPr>
        <w:t>tourists’ habits around the continent. Separate marketing offices were opened in London, Frankfurt, Milan, Brussels, Amsterdam, and Madrid, and each was charged with tailoring advertising and packages to its own market. Prices were cut by 20 percent for park admission and 30 percent for some hotel room rates. Special pro</w:t>
      </w:r>
      <w:r>
        <w:rPr>
          <w:rFonts w:ascii="STIX MathJax Main" w:hAnsi="STIX MathJax Main" w:cs="STIX MathJax Main"/>
          <w:color w:val="auto"/>
          <w:sz w:val="18"/>
          <w:szCs w:val="18"/>
        </w:rPr>
        <w:softHyphen/>
        <w:t xml:space="preserve">motions were also run for the winter months.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The central theme of the new marketing and operations approach is that people visit the park for an “authentic” Disney day out. They may not be completely sure what that means, except that it entails something American. This approach is reflected in the transformation of the park’s name. The “Euro” in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was first shrunk in the logo, and the word “land” added. Then in October 1994 the “Euro” was eliminated completely; the park was next called Disneyland Paris; and now Disneyland Resort Paris.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In 1996, Disneyland Paris became France’s most visited tourist attraction, ahead of both the Louvre Art Museum and the Eiffel Tower. In that year, 11.7 million visitors (a 9 percent increase from the previous year) allowed the park to report another profit. </w:t>
      </w:r>
    </w:p>
    <w:p w:rsidR="00F41D60" w:rsidRDefault="00F41D60" w:rsidP="00F41D60">
      <w:pPr>
        <w:pStyle w:val="Pa14"/>
        <w:spacing w:before="160" w:after="120"/>
        <w:rPr>
          <w:rFonts w:ascii="Divulge Rg" w:hAnsi="Divulge Rg" w:cs="Divulge Rg"/>
          <w:sz w:val="26"/>
          <w:szCs w:val="26"/>
        </w:rPr>
      </w:pPr>
      <w:r>
        <w:rPr>
          <w:rFonts w:ascii="Divulge Rg" w:hAnsi="Divulge Rg" w:cs="Divulge Rg"/>
          <w:b/>
          <w:bCs/>
          <w:sz w:val="26"/>
          <w:szCs w:val="26"/>
        </w:rPr>
        <w:t xml:space="preserve">THEME PARK EXPANSION IN THE TWENTY-FIRST CENTURY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With the recovery of Disneyland Paris, Disney embarked on an ambitious growth plan. In 2001 the California Adventure Park was added to the Anaheim complex at a cost of $1.4 billion, and Walt Disney Studios Theme Park was added to Disneyland Paris. Through agreements with foreign partners, Disney opened Disney-Sea in Tokyo and Disneyland Hong Kong in 2006, and plans are underway for a theme park in Shanghai scheduled for 2016.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A decade after being slammed for its alleged ignorance of European ways with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Disney is trying to prove its got</w:t>
      </w:r>
      <w:r>
        <w:rPr>
          <w:rFonts w:ascii="STIX MathJax Main" w:hAnsi="STIX MathJax Main" w:cs="STIX MathJax Main"/>
          <w:sz w:val="18"/>
          <w:szCs w:val="18"/>
        </w:rPr>
        <w:softHyphen/>
        <w:t>ten things right the second time around. The new movie-themed park, Walt Disney Studios adjacent to Disneyland Paris, is designed to be a tribute to moviemaking—but not just the Hollywood kind. The Walt Disney Studios blends Disney entertainment and attrac</w:t>
      </w:r>
      <w:r>
        <w:rPr>
          <w:rFonts w:ascii="STIX MathJax Main" w:hAnsi="STIX MathJax Main" w:cs="STIX MathJax Main"/>
          <w:sz w:val="18"/>
          <w:szCs w:val="18"/>
        </w:rPr>
        <w:softHyphen/>
        <w:t>tions with the history and culture of European film since French camera-makers helped invent the motion picture. The park’s gen</w:t>
      </w:r>
      <w:r>
        <w:rPr>
          <w:rFonts w:ascii="STIX MathJax Main" w:hAnsi="STIX MathJax Main" w:cs="STIX MathJax Main"/>
          <w:sz w:val="18"/>
          <w:szCs w:val="18"/>
        </w:rPr>
        <w:softHyphen/>
        <w:t xml:space="preserve">eral layout is modeled after an old Hollywood studio complex, and some of the rides and shows are near replicas of Disney’s first film park, Disney-MGM Studios. Rather than celebrating the history of U.S. Disney characters, the characters in the new theme park speak six different languages. A big stunt show features cars and motorcycles that race through a village modeled after the French resort town of St. Tropez.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Small details reflect the cultural lessons learned. “We made sure that all our food venues have covered seating,” recalling that, when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first opened, the open-air restaurants offered no protection from the rainy weather that assails the park for long stretches of the year.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On the food front,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offered only a French sausage, drawing complaints from the English, Germans, Italians, and everyone else about why their local sausages weren’t available. This time around, the park caters to the multiple indigenous cul</w:t>
      </w:r>
      <w:r>
        <w:rPr>
          <w:rFonts w:ascii="STIX MathJax Main" w:hAnsi="STIX MathJax Main" w:cs="STIX MathJax Main"/>
          <w:sz w:val="18"/>
          <w:szCs w:val="18"/>
        </w:rPr>
        <w:softHyphen/>
        <w:t xml:space="preserve">tures throughout Europe—which includes a wider selection of sausages.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Unlike Disney’s attitude with their first park in France, “Now we realize that our guests need to be welcomed on the basis of their own culture and travel habits,” says Disneyland Paris Chief Executive. Disneyland Paris today is Europe’s biggest tourist attraction—even more popular than the Eiffel Tower—a turnaround that showed the park operators’ ability to learn from their mistakes.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The root of Disney’s problems in </w:t>
      </w:r>
      <w:proofErr w:type="spellStart"/>
      <w:r>
        <w:rPr>
          <w:rFonts w:ascii="STIX MathJax Main" w:hAnsi="STIX MathJax Main" w:cs="STIX MathJax Main"/>
          <w:sz w:val="18"/>
          <w:szCs w:val="18"/>
        </w:rPr>
        <w:t>EuroDisney</w:t>
      </w:r>
      <w:proofErr w:type="spellEnd"/>
      <w:r>
        <w:rPr>
          <w:rFonts w:ascii="STIX MathJax Main" w:hAnsi="STIX MathJax Main" w:cs="STIX MathJax Main"/>
          <w:sz w:val="18"/>
          <w:szCs w:val="18"/>
        </w:rPr>
        <w:t xml:space="preserve"> may be found in the tremendous success of Japan’s Disneyland. The Tokyo Park was a success from the first day, and it has been visited by millions of Japanese who wanted to capture what they perceived as the ulti</w:t>
      </w:r>
      <w:r>
        <w:rPr>
          <w:rFonts w:ascii="STIX MathJax Main" w:hAnsi="STIX MathJax Main" w:cs="STIX MathJax Main"/>
          <w:sz w:val="18"/>
          <w:szCs w:val="18"/>
        </w:rPr>
        <w:softHyphen/>
        <w:t xml:space="preserve">mate U.S entertainment experience.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Disney took the entire U.S. theme park and transplanted it in Japan. It worked because of the Japanese attachment to Disney characters. Schools have field trips to meet Mickey and his friends to the point that the Disney experience has become ingrained in Japanese life. In the book </w:t>
      </w:r>
      <w:r>
        <w:rPr>
          <w:rFonts w:ascii="STIX MathJax Main" w:hAnsi="STIX MathJax Main" w:cs="STIX MathJax Main"/>
          <w:i/>
          <w:iCs/>
          <w:sz w:val="18"/>
          <w:szCs w:val="18"/>
        </w:rPr>
        <w:t xml:space="preserve">Disneyland as Holy Land, </w:t>
      </w:r>
      <w:r>
        <w:rPr>
          <w:rFonts w:ascii="STIX MathJax Main" w:hAnsi="STIX MathJax Main" w:cs="STIX MathJax Main"/>
          <w:sz w:val="18"/>
          <w:szCs w:val="18"/>
        </w:rPr>
        <w:t xml:space="preserve">University of Tokyo professor Masako </w:t>
      </w:r>
      <w:proofErr w:type="spellStart"/>
      <w:r>
        <w:rPr>
          <w:rFonts w:ascii="STIX MathJax Main" w:hAnsi="STIX MathJax Main" w:cs="STIX MathJax Main"/>
          <w:sz w:val="18"/>
          <w:szCs w:val="18"/>
        </w:rPr>
        <w:t>Notoji</w:t>
      </w:r>
      <w:proofErr w:type="spellEnd"/>
      <w:r>
        <w:rPr>
          <w:rFonts w:ascii="STIX MathJax Main" w:hAnsi="STIX MathJax Main" w:cs="STIX MathJax Main"/>
          <w:sz w:val="18"/>
          <w:szCs w:val="18"/>
        </w:rPr>
        <w:t xml:space="preserve"> wrote: “The opening of Tokyo Disneyland was, in retrospect, the greatest cultural event in Japan during the ‘80s.” With such success, is there any wonder that Disney thought they had the right model when they first went to France? The Tokyo Disney constitutes a very rare case in that the number of visitors has not decreased since the opening. </w:t>
      </w:r>
    </w:p>
    <w:p w:rsidR="00F41D60" w:rsidRDefault="00F41D60" w:rsidP="00F41D60">
      <w:pPr>
        <w:pStyle w:val="Pa9"/>
        <w:spacing w:before="260"/>
        <w:jc w:val="both"/>
        <w:rPr>
          <w:rFonts w:ascii="STIX MathJax Main" w:hAnsi="STIX MathJax Main" w:cs="STIX MathJax Main"/>
          <w:sz w:val="18"/>
          <w:szCs w:val="18"/>
        </w:rPr>
      </w:pPr>
      <w:r>
        <w:rPr>
          <w:rStyle w:val="A00"/>
          <w:color w:val="auto"/>
          <w:sz w:val="23"/>
          <w:szCs w:val="23"/>
        </w:rPr>
        <w:t xml:space="preserve">2005—Bankruptcy Pending </w:t>
      </w:r>
      <w:r>
        <w:rPr>
          <w:rFonts w:ascii="STIX MathJax Main" w:hAnsi="STIX MathJax Main" w:cs="STIX MathJax Main"/>
          <w:sz w:val="18"/>
          <w:szCs w:val="18"/>
        </w:rPr>
        <w:t>In early 2005, Disneyland Paris was on the verge of bankruptcy. The newest park attraction at Disneyland Paris, Walt Disney Studies, featured Hollywood-themed attractions such as a ride called “Armageddon—Special Effects” based on a movie starring Bruce Willis, flopped. Guests said it lacked attractions to justify the entrance price, and oth</w:t>
      </w:r>
      <w:r>
        <w:rPr>
          <w:rFonts w:ascii="STIX MathJax Main" w:hAnsi="STIX MathJax Main" w:cs="STIX MathJax Main"/>
          <w:sz w:val="18"/>
          <w:szCs w:val="18"/>
        </w:rPr>
        <w:softHyphen/>
        <w:t xml:space="preserve">ers complained it focused too much on American, rather than European, filmmaking. Disney blames other factors: the post-9/11 tourism slump, strikes in France, and a summer heat wave in 2003. The French government came to the aid of Disneyland Paris with a state-owned bank contribution of around $500 million to save the company from bankruptcy.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A new Disneyland Paris CEO, a former Burger King executive, introduced several changes in hopes of bringing the Paris park back from the edge of bankruptcy. To make Disneyland Paris a cheaper vacation destination, the CEO lobbied the government to open up Charles de Gaulle airport to more low-cost airlines. Under his direction, Disneyland Paris created its first original character tai</w:t>
      </w:r>
      <w:r>
        <w:rPr>
          <w:rFonts w:ascii="STIX MathJax Main" w:hAnsi="STIX MathJax Main" w:cs="STIX MathJax Main"/>
          <w:sz w:val="18"/>
          <w:szCs w:val="18"/>
        </w:rPr>
        <w:softHyphen/>
        <w:t>lored for a European audience: the Halloween-themed “</w:t>
      </w:r>
      <w:proofErr w:type="spellStart"/>
      <w:r>
        <w:rPr>
          <w:rFonts w:ascii="STIX MathJax Main" w:hAnsi="STIX MathJax Main" w:cs="STIX MathJax Main"/>
          <w:sz w:val="18"/>
          <w:szCs w:val="18"/>
        </w:rPr>
        <w:t>L’Homme</w:t>
      </w:r>
      <w:proofErr w:type="spellEnd"/>
      <w:r>
        <w:rPr>
          <w:rFonts w:ascii="STIX MathJax Main" w:hAnsi="STIX MathJax Main" w:cs="STIX MathJax Main"/>
          <w:sz w:val="18"/>
          <w:szCs w:val="18"/>
        </w:rPr>
        <w:t xml:space="preserve"> </w:t>
      </w:r>
      <w:proofErr w:type="spellStart"/>
      <w:r>
        <w:rPr>
          <w:rFonts w:ascii="STIX MathJax Main" w:hAnsi="STIX MathJax Main" w:cs="STIX MathJax Main"/>
          <w:sz w:val="18"/>
          <w:szCs w:val="18"/>
        </w:rPr>
        <w:t>Citrouille</w:t>
      </w:r>
      <w:proofErr w:type="spellEnd"/>
      <w:r>
        <w:rPr>
          <w:rFonts w:ascii="STIX MathJax Main" w:hAnsi="STIX MathJax Main" w:cs="STIX MathJax Main"/>
          <w:sz w:val="18"/>
          <w:szCs w:val="18"/>
        </w:rPr>
        <w:t xml:space="preserve">,” or “Pumpkin Man.” He has also introduced a one-day pass giving visitors access to both parks in place of two separate tickets. He is planning new rides, including the Tower of Terror, and other new attractions. If these changes fail to bring in millions of new visitors, Disney and the French government might once again be forced to consider dramatic measures.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Even though French President Jacques Chirac called the spread of American culture an “ecological disaster” and the French gov</w:t>
      </w:r>
      <w:r>
        <w:rPr>
          <w:rFonts w:ascii="STIX MathJax Main" w:hAnsi="STIX MathJax Main" w:cs="STIX MathJax Main"/>
          <w:sz w:val="18"/>
          <w:szCs w:val="18"/>
        </w:rPr>
        <w:softHyphen/>
        <w:t>ernment imposes quotas on non-French movies to offset the influ</w:t>
      </w:r>
      <w:r>
        <w:rPr>
          <w:rFonts w:ascii="STIX MathJax Main" w:hAnsi="STIX MathJax Main" w:cs="STIX MathJax Main"/>
          <w:sz w:val="18"/>
          <w:szCs w:val="18"/>
        </w:rPr>
        <w:softHyphen/>
        <w:t>ence of Hollywood and officially discourages the use of English words such as “e-mail,” Disneyland Paris was important to the French economy. In light of France’s 10 percent unemployment at the time, Disneyland Paris is seen as a job-creation success. The company accounted for an estimated 43,000 jobs and its parks attracted over 12 million visitors a year, more than the Louvre Museum and the Eiffel Tower combined. By 2008 Disneyland Paris was experiencing increases in park attendance, and the turn</w:t>
      </w:r>
      <w:r>
        <w:rPr>
          <w:rFonts w:ascii="STIX MathJax Main" w:hAnsi="STIX MathJax Main" w:cs="STIX MathJax Main"/>
          <w:sz w:val="18"/>
          <w:szCs w:val="18"/>
        </w:rPr>
        <w:softHyphen/>
        <w:t xml:space="preserve">around appeared to be working. </w:t>
      </w:r>
    </w:p>
    <w:p w:rsidR="00F41D60" w:rsidRDefault="00F41D60" w:rsidP="00F41D60">
      <w:pPr>
        <w:pStyle w:val="Pa15"/>
        <w:spacing w:before="200" w:after="120"/>
        <w:rPr>
          <w:rFonts w:ascii="Divulge Rg" w:hAnsi="Divulge Rg" w:cs="Divulge Rg"/>
          <w:sz w:val="26"/>
          <w:szCs w:val="26"/>
        </w:rPr>
      </w:pPr>
      <w:r>
        <w:rPr>
          <w:rFonts w:ascii="Divulge Rg" w:hAnsi="Divulge Rg" w:cs="Divulge Rg"/>
          <w:b/>
          <w:bCs/>
          <w:sz w:val="26"/>
          <w:szCs w:val="26"/>
        </w:rPr>
        <w:t xml:space="preserve">DISNEY’S GREAT LEAP INTO CHINA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Disney’s record with overseas theme parks has been mixed. Tokyo Disneyland is a smash hit with 25 million visitors a year, and Disneyland Paris, opened in 1992, was a financial sinkhole that just now is showing promise of a turnaround. Disney was </w:t>
      </w:r>
    </w:p>
    <w:p w:rsidR="00F41D60" w:rsidRDefault="00F41D60" w:rsidP="00F41D60">
      <w:pPr>
        <w:pStyle w:val="Default"/>
        <w:rPr>
          <w:color w:val="auto"/>
          <w:sz w:val="18"/>
          <w:szCs w:val="18"/>
        </w:rPr>
      </w:pPr>
      <w:r>
        <w:rPr>
          <w:rFonts w:ascii="Helvetica" w:hAnsi="Helvetica" w:cs="Helvetica"/>
          <w:color w:val="auto"/>
          <w:sz w:val="12"/>
          <w:szCs w:val="12"/>
        </w:rPr>
        <w:t xml:space="preserve">cat42162_case2_01-031.indd 4 10/21/15 11:12 AM </w:t>
      </w:r>
      <w:r>
        <w:rPr>
          <w:rFonts w:ascii="Divulge Rg" w:hAnsi="Divulge Rg" w:cs="Divulge Rg"/>
          <w:color w:val="auto"/>
          <w:sz w:val="18"/>
          <w:szCs w:val="18"/>
        </w:rPr>
        <w:t xml:space="preserve">Cases 2 The Cultural Environment of Global Marketing </w:t>
      </w:r>
    </w:p>
    <w:p w:rsidR="00F41D60" w:rsidRDefault="00F41D60" w:rsidP="00F41D60">
      <w:pPr>
        <w:pStyle w:val="Default"/>
        <w:rPr>
          <w:rFonts w:cstheme="minorBidi"/>
          <w:color w:val="auto"/>
        </w:rPr>
      </w:pPr>
    </w:p>
    <w:p w:rsidR="00F41D60" w:rsidRDefault="00F41D60" w:rsidP="00F41D60">
      <w:pPr>
        <w:pStyle w:val="Default"/>
        <w:rPr>
          <w:rFonts w:cstheme="minorBidi"/>
          <w:color w:val="auto"/>
        </w:rPr>
        <w:sectPr w:rsidR="00F41D60">
          <w:type w:val="continuous"/>
          <w:pgSz w:w="13680" w:h="17100"/>
          <w:pgMar w:top="1400" w:right="900" w:bottom="0" w:left="900" w:header="720" w:footer="720" w:gutter="0"/>
          <w:cols w:num="2" w:space="720" w:equalWidth="0">
            <w:col w:w="4742" w:space="331"/>
            <w:col w:w="4740"/>
          </w:cols>
          <w:noEndnote/>
        </w:sectPr>
      </w:pPr>
    </w:p>
    <w:p w:rsidR="00F41D60" w:rsidRDefault="00F41D60" w:rsidP="00F41D60">
      <w:pPr>
        <w:pStyle w:val="Default"/>
        <w:pageBreakBefore/>
        <w:spacing w:line="181" w:lineRule="atLeast"/>
        <w:jc w:val="both"/>
        <w:rPr>
          <w:rFonts w:ascii="STIX MathJax Main" w:hAnsi="STIX MathJax Main" w:cs="STIX MathJax Main"/>
          <w:color w:val="auto"/>
          <w:sz w:val="18"/>
          <w:szCs w:val="18"/>
        </w:rPr>
      </w:pPr>
      <w:r>
        <w:rPr>
          <w:rFonts w:ascii="STIX MathJax Main" w:hAnsi="STIX MathJax Main" w:cs="STIX MathJax Main"/>
          <w:color w:val="auto"/>
          <w:sz w:val="18"/>
          <w:szCs w:val="18"/>
        </w:rPr>
        <w:lastRenderedPageBreak/>
        <w:t>determined not to make the same cultural and management mis</w:t>
      </w:r>
      <w:r>
        <w:rPr>
          <w:rFonts w:ascii="STIX MathJax Main" w:hAnsi="STIX MathJax Main" w:cs="STIX MathJax Main"/>
          <w:color w:val="auto"/>
          <w:sz w:val="18"/>
          <w:szCs w:val="18"/>
        </w:rPr>
        <w:softHyphen/>
        <w:t xml:space="preserve">takes in China that had plagued Disneyland Paris.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Disney took special steps to make Hong Kong Disneyland cul</w:t>
      </w:r>
      <w:r>
        <w:rPr>
          <w:rFonts w:ascii="STIX MathJax Main" w:hAnsi="STIX MathJax Main" w:cs="STIX MathJax Main"/>
          <w:sz w:val="18"/>
          <w:szCs w:val="18"/>
        </w:rPr>
        <w:softHyphen/>
        <w:t xml:space="preserve">turally acceptable. “Disney has learned that they can’t impose the American will—or Disney’s version of it—on another continent.” “They’ve bent over backward to make Hong Kong Disneyland blend in with the surroundings.” “We’ve come at it with an American sensibility, but we still appeal to local tastes,” says one of Hong Kong Disneyland’s landscape architects.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Desiring to bring Disneyland Hong Kong into harmony with local customs from the beginning, it was decided to observe </w:t>
      </w:r>
      <w:proofErr w:type="spellStart"/>
      <w:r>
        <w:rPr>
          <w:rFonts w:ascii="STIX MathJax Main" w:hAnsi="STIX MathJax Main" w:cs="STIX MathJax Main"/>
          <w:sz w:val="18"/>
          <w:szCs w:val="18"/>
        </w:rPr>
        <w:t>feng</w:t>
      </w:r>
      <w:proofErr w:type="spellEnd"/>
      <w:r>
        <w:rPr>
          <w:rFonts w:ascii="STIX MathJax Main" w:hAnsi="STIX MathJax Main" w:cs="STIX MathJax Main"/>
          <w:sz w:val="18"/>
          <w:szCs w:val="18"/>
        </w:rPr>
        <w:t xml:space="preserve"> </w:t>
      </w:r>
      <w:proofErr w:type="spellStart"/>
      <w:r>
        <w:rPr>
          <w:rFonts w:ascii="STIX MathJax Main" w:hAnsi="STIX MathJax Main" w:cs="STIX MathJax Main"/>
          <w:sz w:val="18"/>
          <w:szCs w:val="18"/>
        </w:rPr>
        <w:t>shui</w:t>
      </w:r>
      <w:proofErr w:type="spellEnd"/>
      <w:r>
        <w:rPr>
          <w:rFonts w:ascii="STIX MathJax Main" w:hAnsi="STIX MathJax Main" w:cs="STIX MathJax Main"/>
          <w:sz w:val="18"/>
          <w:szCs w:val="18"/>
        </w:rPr>
        <w:t xml:space="preserve"> in planning and construction. Feng </w:t>
      </w:r>
      <w:proofErr w:type="spellStart"/>
      <w:r>
        <w:rPr>
          <w:rFonts w:ascii="STIX MathJax Main" w:hAnsi="STIX MathJax Main" w:cs="STIX MathJax Main"/>
          <w:sz w:val="18"/>
          <w:szCs w:val="18"/>
        </w:rPr>
        <w:t>shui</w:t>
      </w:r>
      <w:proofErr w:type="spellEnd"/>
      <w:r>
        <w:rPr>
          <w:rFonts w:ascii="STIX MathJax Main" w:hAnsi="STIX MathJax Main" w:cs="STIX MathJax Main"/>
          <w:sz w:val="18"/>
          <w:szCs w:val="18"/>
        </w:rPr>
        <w:t xml:space="preserve"> is the practice of arranging objects (such as the internal placement of furniture) to achieve harmony with one’s environment. It is also used for choos</w:t>
      </w:r>
      <w:r>
        <w:rPr>
          <w:rFonts w:ascii="STIX MathJax Main" w:hAnsi="STIX MathJax Main" w:cs="STIX MathJax Main"/>
          <w:sz w:val="18"/>
          <w:szCs w:val="18"/>
        </w:rPr>
        <w:softHyphen/>
        <w:t xml:space="preserve">ing a place to live. Proponents claim that </w:t>
      </w:r>
      <w:proofErr w:type="spellStart"/>
      <w:r>
        <w:rPr>
          <w:rFonts w:ascii="STIX MathJax Main" w:hAnsi="STIX MathJax Main" w:cs="STIX MathJax Main"/>
          <w:sz w:val="18"/>
          <w:szCs w:val="18"/>
        </w:rPr>
        <w:t>feng</w:t>
      </w:r>
      <w:proofErr w:type="spellEnd"/>
      <w:r>
        <w:rPr>
          <w:rFonts w:ascii="STIX MathJax Main" w:hAnsi="STIX MathJax Main" w:cs="STIX MathJax Main"/>
          <w:sz w:val="18"/>
          <w:szCs w:val="18"/>
        </w:rPr>
        <w:t xml:space="preserve"> </w:t>
      </w:r>
      <w:proofErr w:type="spellStart"/>
      <w:r>
        <w:rPr>
          <w:rFonts w:ascii="STIX MathJax Main" w:hAnsi="STIX MathJax Main" w:cs="STIX MathJax Main"/>
          <w:sz w:val="18"/>
          <w:szCs w:val="18"/>
        </w:rPr>
        <w:t>shui</w:t>
      </w:r>
      <w:proofErr w:type="spellEnd"/>
      <w:r>
        <w:rPr>
          <w:rFonts w:ascii="STIX MathJax Main" w:hAnsi="STIX MathJax Main" w:cs="STIX MathJax Main"/>
          <w:sz w:val="18"/>
          <w:szCs w:val="18"/>
        </w:rPr>
        <w:t xml:space="preserve"> has effects on health, wealth, and personal relationships.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The park’s designers brought in a </w:t>
      </w:r>
      <w:proofErr w:type="spellStart"/>
      <w:r>
        <w:rPr>
          <w:rFonts w:ascii="STIX MathJax Main" w:hAnsi="STIX MathJax Main" w:cs="STIX MathJax Main"/>
          <w:sz w:val="18"/>
          <w:szCs w:val="18"/>
        </w:rPr>
        <w:t>feng</w:t>
      </w:r>
      <w:proofErr w:type="spellEnd"/>
      <w:r>
        <w:rPr>
          <w:rFonts w:ascii="STIX MathJax Main" w:hAnsi="STIX MathJax Main" w:cs="STIX MathJax Main"/>
          <w:sz w:val="18"/>
          <w:szCs w:val="18"/>
        </w:rPr>
        <w:t xml:space="preserve"> </w:t>
      </w:r>
      <w:proofErr w:type="spellStart"/>
      <w:r>
        <w:rPr>
          <w:rFonts w:ascii="STIX MathJax Main" w:hAnsi="STIX MathJax Main" w:cs="STIX MathJax Main"/>
          <w:sz w:val="18"/>
          <w:szCs w:val="18"/>
        </w:rPr>
        <w:t>shui</w:t>
      </w:r>
      <w:proofErr w:type="spellEnd"/>
      <w:r>
        <w:rPr>
          <w:rFonts w:ascii="STIX MathJax Main" w:hAnsi="STIX MathJax Main" w:cs="STIX MathJax Main"/>
          <w:sz w:val="18"/>
          <w:szCs w:val="18"/>
        </w:rPr>
        <w:t xml:space="preserve"> master who rotated the front gate, repositioned cash registers, and ordered boulders set in key locations to ensure the park’s prosperity. He even chose the park’s “auspicious” opening date. New construction was often begun with a traditional good-luck ceremony featuring a carved suckling pig. Other </w:t>
      </w:r>
      <w:proofErr w:type="spellStart"/>
      <w:r>
        <w:rPr>
          <w:rFonts w:ascii="STIX MathJax Main" w:hAnsi="STIX MathJax Main" w:cs="STIX MathJax Main"/>
          <w:sz w:val="18"/>
          <w:szCs w:val="18"/>
        </w:rPr>
        <w:t>feng</w:t>
      </w:r>
      <w:proofErr w:type="spellEnd"/>
      <w:r>
        <w:rPr>
          <w:rFonts w:ascii="STIX MathJax Main" w:hAnsi="STIX MathJax Main" w:cs="STIX MathJax Main"/>
          <w:sz w:val="18"/>
          <w:szCs w:val="18"/>
        </w:rPr>
        <w:t xml:space="preserve"> </w:t>
      </w:r>
      <w:proofErr w:type="spellStart"/>
      <w:r>
        <w:rPr>
          <w:rFonts w:ascii="STIX MathJax Main" w:hAnsi="STIX MathJax Main" w:cs="STIX MathJax Main"/>
          <w:sz w:val="18"/>
          <w:szCs w:val="18"/>
        </w:rPr>
        <w:t>shui</w:t>
      </w:r>
      <w:proofErr w:type="spellEnd"/>
      <w:r>
        <w:rPr>
          <w:rFonts w:ascii="STIX MathJax Main" w:hAnsi="STIX MathJax Main" w:cs="STIX MathJax Main"/>
          <w:sz w:val="18"/>
          <w:szCs w:val="18"/>
        </w:rPr>
        <w:t xml:space="preserve"> influences include the park’s orienta</w:t>
      </w:r>
      <w:r>
        <w:rPr>
          <w:rFonts w:ascii="STIX MathJax Main" w:hAnsi="STIX MathJax Main" w:cs="STIX MathJax Main"/>
          <w:sz w:val="18"/>
          <w:szCs w:val="18"/>
        </w:rPr>
        <w:softHyphen/>
        <w:t xml:space="preserve">tion to face water with mountains behind. Feng </w:t>
      </w:r>
      <w:proofErr w:type="spellStart"/>
      <w:r>
        <w:rPr>
          <w:rFonts w:ascii="STIX MathJax Main" w:hAnsi="STIX MathJax Main" w:cs="STIX MathJax Main"/>
          <w:sz w:val="18"/>
          <w:szCs w:val="18"/>
        </w:rPr>
        <w:t>shui</w:t>
      </w:r>
      <w:proofErr w:type="spellEnd"/>
      <w:r>
        <w:rPr>
          <w:rFonts w:ascii="STIX MathJax Main" w:hAnsi="STIX MathJax Main" w:cs="STIX MathJax Main"/>
          <w:sz w:val="18"/>
          <w:szCs w:val="18"/>
        </w:rPr>
        <w:t xml:space="preserve"> experts also designated “no fire zones” in the kitchens to try to keep the five elements of metal, water, wood, fire, and earth in balance.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Along with following </w:t>
      </w:r>
      <w:proofErr w:type="spellStart"/>
      <w:r>
        <w:rPr>
          <w:rFonts w:ascii="STIX MathJax Main" w:hAnsi="STIX MathJax Main" w:cs="STIX MathJax Main"/>
          <w:sz w:val="18"/>
          <w:szCs w:val="18"/>
        </w:rPr>
        <w:t>feng</w:t>
      </w:r>
      <w:proofErr w:type="spellEnd"/>
      <w:r>
        <w:rPr>
          <w:rFonts w:ascii="STIX MathJax Main" w:hAnsi="STIX MathJax Main" w:cs="STIX MathJax Main"/>
          <w:sz w:val="18"/>
          <w:szCs w:val="18"/>
        </w:rPr>
        <w:t xml:space="preserve"> </w:t>
      </w:r>
      <w:proofErr w:type="spellStart"/>
      <w:r>
        <w:rPr>
          <w:rFonts w:ascii="STIX MathJax Main" w:hAnsi="STIX MathJax Main" w:cs="STIX MathJax Main"/>
          <w:sz w:val="18"/>
          <w:szCs w:val="18"/>
        </w:rPr>
        <w:t>shui</w:t>
      </w:r>
      <w:proofErr w:type="spellEnd"/>
      <w:r>
        <w:rPr>
          <w:rFonts w:ascii="STIX MathJax Main" w:hAnsi="STIX MathJax Main" w:cs="STIX MathJax Main"/>
          <w:sz w:val="18"/>
          <w:szCs w:val="18"/>
        </w:rPr>
        <w:t xml:space="preserve"> principles, the park’s hotels have no floors that are designated as fourth floors, because 4 is consid</w:t>
      </w:r>
      <w:r>
        <w:rPr>
          <w:rFonts w:ascii="STIX MathJax Main" w:hAnsi="STIX MathJax Main" w:cs="STIX MathJax Main"/>
          <w:sz w:val="18"/>
          <w:szCs w:val="18"/>
        </w:rPr>
        <w:softHyphen/>
        <w:t>ered an unlucky number in Chinese culture. Furthermore, the open</w:t>
      </w:r>
      <w:r>
        <w:rPr>
          <w:rFonts w:ascii="STIX MathJax Main" w:hAnsi="STIX MathJax Main" w:cs="STIX MathJax Main"/>
          <w:sz w:val="18"/>
          <w:szCs w:val="18"/>
        </w:rPr>
        <w:softHyphen/>
        <w:t xml:space="preserve">ing date was set for September 12, 2006, because it was listed as an auspicious date for opening a business in the Chinese almanac.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But the park’s success wasn’t a sure thing. The park received more than 5 million visitors in its first year but short of its targeted 5.6 million, and the second year was equally disappointing with attendance dropping nearly 30 percent below forecasts. Many of those who came complained that it was too small and had little to excite those unfamiliar with Disney’s cast of characters.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Disneyland is supposed to be “The Happiest Place on Earth,” but Liang Ning isn’t too happy. The engineer brought his family to Disney’s new theme park in Hong Kong from the southern Chinese city of Guangzhou one Saturday in April with high hopes, but by day’s end, he was less than spellbound. “I wanted to forget the world and feel like I was in a fairytale,” he says. Instead, he complains, “it’s just not big enough” and “not very different from the amusement parks we have” in China. Hong Kong Disneyland has only 16 attractions and only one a classic Disney thrill ride, Space Mountain, compared with 52 rides at Disneyland Paris.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After the first year’s lackluster beginning, Disney management introduced five new attractions and added “It’s a Small World,” the ride made famous at the flagship Disneyland in Anaheim, California. A variety of other new entertainment offerings were due in 2008.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Guests’ lack of knowledge of Disney characters created a special hurdle in China. Until a few years ago, hardly anyone in mainland China knew Mickey Mouse and Donald Duck even existed. Disney characters were banned for nearly 40 years, so knowledge of Disney lore is limited. China was the first market where Disney opened a park in which there had been no long-term relationship with attendees. It was the Chinese consumer who was expected to understand Disney, or so it seemed. Chinese tourists unfamiliar with Disney’s traditional stories were sometimes left bewildered by the Hong Kong park’s attractions.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To compensate for the lack of awareness of Disney characters and create the mystique of a Disney experience, Disney launched numerous marketing initiatives designed to familiarize guests with Disneyland. One of the first buildings upon entering the park exhibits artwork and film footage of Disney history, from the cre</w:t>
      </w:r>
      <w:r>
        <w:rPr>
          <w:rFonts w:ascii="STIX MathJax Main" w:hAnsi="STIX MathJax Main" w:cs="STIX MathJax Main"/>
          <w:sz w:val="18"/>
          <w:szCs w:val="18"/>
        </w:rPr>
        <w:softHyphen/>
        <w:t xml:space="preserve">ation of Mickey Mouse through the </w:t>
      </w:r>
      <w:r>
        <w:rPr>
          <w:rFonts w:ascii="STIX MathJax Main" w:hAnsi="STIX MathJax Main" w:cs="STIX MathJax Main"/>
          <w:sz w:val="18"/>
          <w:szCs w:val="18"/>
        </w:rPr>
        <w:t>construction of Hong Kong Disneyland. Tour groups are greeted by a Disney host who intro</w:t>
      </w:r>
      <w:r>
        <w:rPr>
          <w:rFonts w:ascii="STIX MathJax Main" w:hAnsi="STIX MathJax Main" w:cs="STIX MathJax Main"/>
          <w:sz w:val="18"/>
          <w:szCs w:val="18"/>
        </w:rPr>
        <w:softHyphen/>
        <w:t xml:space="preserve">duces them to Walt Disney, the park’s attractions, characters, and other background information. For example, the character Buzz Lightyear explains </w:t>
      </w:r>
      <w:r>
        <w:rPr>
          <w:rFonts w:ascii="STIX MathJax Main" w:hAnsi="STIX MathJax Main" w:cs="STIX MathJax Main"/>
          <w:i/>
          <w:iCs/>
          <w:sz w:val="18"/>
          <w:szCs w:val="18"/>
        </w:rPr>
        <w:t xml:space="preserve">Toy Story </w:t>
      </w:r>
      <w:r>
        <w:rPr>
          <w:rFonts w:ascii="STIX MathJax Main" w:hAnsi="STIX MathJax Main" w:cs="STIX MathJax Main"/>
          <w:sz w:val="18"/>
          <w:szCs w:val="18"/>
        </w:rPr>
        <w:t xml:space="preserve">and the Buzz Lightyear Astro Blaster attraction.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Even though there were complaints about the park size and the unfamiliarity of Disney characters, there were unique features built with the Asian guest in mind that have proved to be very popular. Fantasy Gardens, one of the park’s original features, was designed to appeal to guests from Hong Kong and mainland China who love to take pictures. At five gazebos, photo-happy tourists can always find Mickey, Minnie, and other popular characters who will sign autographs and pose for photos and videos. Mulan has her own pavilion in the garden, designed like a Chinese temple. Mickey even has a new red-and-gold Chinese suit to wear. Restaurants boast local fare, such as Indian curries, Japanese sushi, and Chinese mango pudding, served in containers shaped like Mickey Mouse heads.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All in all, Hong Kong Disney is Chinese throughout. It’s not so much an American theme park as Mickey Mouse coming to China. The atmosphere is uncomplicated and truly family oriented. It is possible to have a genuine family park experience where six-year-olds take precedence. However, early advertising that featured the family missed its mark somewhat by featuring a family consist</w:t>
      </w:r>
      <w:r>
        <w:rPr>
          <w:rFonts w:ascii="STIX MathJax Main" w:hAnsi="STIX MathJax Main" w:cs="STIX MathJax Main"/>
          <w:sz w:val="18"/>
          <w:szCs w:val="18"/>
        </w:rPr>
        <w:softHyphen/>
        <w:t xml:space="preserve">ing of two kids and two parents, which did not have the impact it was supposed to have, because China’s government limits most couples to just one child. The error was quickly corrected in a new TV commercial, which the company says was designed to “forge a stronger emotional connection with Mickey.” The revised ad featured one child, two parents, and two grandparents together sharing branded Disney activities, such as watching a movie and giving a plush version of the mouse as gifts. “Let’s visit Mickey together!” says the father in the commercial, before scenes at the park set to traditional Chinese music.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Many other aspects of the park have been modified to better suit its Chinese visitors. The cast members are extremely diverse, understand various cultures, and, in many cases, speak three languages. Signs, audio-recorded messages, and attractions are also in several languages. For example, riders can choose from English, Mandarin, or Cantonese on the Jungle River Cruise.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Disney runs promotions throughout the year. For example, the “Stay and Play for Two Days” promotion was created mainly to give mainland tourists a chance to experience the park for a longer period of time. Because many Chinese tourists cross into Hong Kong by bus, they arrive at Disneyland mid-day. With this promo</w:t>
      </w:r>
      <w:r>
        <w:rPr>
          <w:rFonts w:ascii="STIX MathJax Main" w:hAnsi="STIX MathJax Main" w:cs="STIX MathJax Main"/>
          <w:sz w:val="18"/>
          <w:szCs w:val="18"/>
        </w:rPr>
        <w:softHyphen/>
        <w:t xml:space="preserve">tion, if a guest stays at a Disneyland hotel and purchases a one-day ticket, the guest is given a second day at the park for free.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 xml:space="preserve">Special Chinese holidays feature attractions and decorations unique to the holiday. For the February 7, 2008, New Year holiday (the Year of the Rat), Disney suited up its own house rodents, Mickey and Minnie, in special red Chinese New Year outfits for its self-proclaimed Year of the Mouse. The Disneyland Chinese New Year campaign, which lasts until February 24, features a logo with the kind of visual pun that only the Chinese might appreciate: the Chinese character for “luck” flipped upside-down (a New Year </w:t>
      </w:r>
    </w:p>
    <w:p w:rsidR="00F41D60" w:rsidRDefault="00F41D60" w:rsidP="00F41D60">
      <w:pPr>
        <w:pStyle w:val="Default"/>
        <w:rPr>
          <w:rFonts w:ascii="Divulge Rg" w:hAnsi="Divulge Rg" w:cs="Divulge Rg"/>
          <w:color w:val="auto"/>
          <w:sz w:val="18"/>
          <w:szCs w:val="18"/>
        </w:rPr>
      </w:pPr>
      <w:r>
        <w:rPr>
          <w:rFonts w:ascii="Helvetica" w:hAnsi="Helvetica" w:cs="Helvetica"/>
          <w:color w:val="auto"/>
          <w:sz w:val="12"/>
          <w:szCs w:val="12"/>
        </w:rPr>
        <w:t xml:space="preserve">cat42162_case2_01-031.indd 5 10/21/15 11:12 AM </w:t>
      </w:r>
      <w:r>
        <w:rPr>
          <w:rFonts w:ascii="Divulge Rg" w:hAnsi="Divulge Rg" w:cs="Divulge Rg"/>
          <w:color w:val="auto"/>
          <w:sz w:val="18"/>
          <w:szCs w:val="18"/>
        </w:rPr>
        <w:t xml:space="preserve">Part 6 Supplementary Material </w:t>
      </w:r>
    </w:p>
    <w:p w:rsidR="00F41D60" w:rsidRDefault="00F41D60" w:rsidP="00F41D60">
      <w:pPr>
        <w:pStyle w:val="Default"/>
        <w:rPr>
          <w:rFonts w:cstheme="minorBidi"/>
          <w:color w:val="auto"/>
        </w:rPr>
      </w:pPr>
    </w:p>
    <w:p w:rsidR="00F41D60" w:rsidRDefault="00F41D60" w:rsidP="00F41D60">
      <w:pPr>
        <w:pStyle w:val="Default"/>
        <w:rPr>
          <w:rFonts w:cstheme="minorBidi"/>
          <w:color w:val="auto"/>
        </w:rPr>
        <w:sectPr w:rsidR="00F41D60">
          <w:type w:val="continuous"/>
          <w:pgSz w:w="13680" w:h="17100"/>
          <w:pgMar w:top="1400" w:right="900" w:bottom="0" w:left="900" w:header="720" w:footer="720" w:gutter="0"/>
          <w:cols w:num="2" w:space="720" w:equalWidth="0">
            <w:col w:w="4744" w:space="331"/>
            <w:col w:w="4743"/>
          </w:cols>
          <w:noEndnote/>
        </w:sectPr>
      </w:pPr>
    </w:p>
    <w:p w:rsidR="00F41D60" w:rsidRDefault="00F41D60" w:rsidP="00F41D60">
      <w:pPr>
        <w:pStyle w:val="Default"/>
        <w:pageBreakBefore/>
        <w:spacing w:line="181" w:lineRule="atLeast"/>
        <w:jc w:val="both"/>
        <w:rPr>
          <w:rFonts w:ascii="STIX MathJax Main" w:hAnsi="STIX MathJax Main" w:cs="STIX MathJax Main"/>
          <w:color w:val="auto"/>
          <w:sz w:val="18"/>
          <w:szCs w:val="18"/>
        </w:rPr>
      </w:pPr>
      <w:r>
        <w:rPr>
          <w:rFonts w:ascii="STIX MathJax Main" w:hAnsi="STIX MathJax Main" w:cs="STIX MathJax Main"/>
          <w:color w:val="auto"/>
          <w:sz w:val="18"/>
          <w:szCs w:val="18"/>
        </w:rPr>
        <w:lastRenderedPageBreak/>
        <w:t xml:space="preserve">tradition), with mouse ears added on top. Inside the park, vendors hawk deep-fried dumplings and turnip cakes. The parade down Main Street, U.S.A., is joined by the “Rhythm of Life Procession,” featuring a dragon dance and puppets of birds, flowers, and fish, set to traditional Chinese music. And of course there’s the god of wealth, a relative newcomer to the regular Hong Kong Disneyland gang, joined by the gods of longevity and happiness, all major figures in Chinese New Year celebrations. </w:t>
      </w:r>
    </w:p>
    <w:p w:rsidR="00F41D60" w:rsidRDefault="00F41D60" w:rsidP="00F41D60">
      <w:pPr>
        <w:pStyle w:val="Pa7"/>
        <w:jc w:val="both"/>
        <w:rPr>
          <w:rFonts w:ascii="STIX MathJax Main" w:hAnsi="STIX MathJax Main" w:cs="STIX MathJax Main"/>
          <w:sz w:val="18"/>
          <w:szCs w:val="18"/>
        </w:rPr>
      </w:pPr>
      <w:r>
        <w:rPr>
          <w:rFonts w:ascii="STIX MathJax Main" w:hAnsi="STIX MathJax Main" w:cs="STIX MathJax Main"/>
          <w:sz w:val="18"/>
          <w:szCs w:val="18"/>
        </w:rPr>
        <w:t>The Hong Kong park has been reducing its losses since open</w:t>
      </w:r>
      <w:r>
        <w:rPr>
          <w:rFonts w:ascii="STIX MathJax Main" w:hAnsi="STIX MathJax Main" w:cs="STIX MathJax Main"/>
          <w:sz w:val="18"/>
          <w:szCs w:val="18"/>
        </w:rPr>
        <w:softHyphen/>
        <w:t>ing, from more than $170 million early on to $92.5 million in 2010 and only $30.5 million in 2011. However, plans to increase the capacity of the park 23 percent are going forward, with the new attractions to open in 2014. There are broader implications for Disney from the performance of the Hong Kong theme park than just its financial health. From the outset, executives at the business’s Burbank headquarters viewed Hong Kong Disneyland as a springboard to promote awareness of the Disney name among the mainland Chinese population and cement ties with Beijing. The next theme park is set for Shanghai, and the last thing they want is a “turkey” in Hong Kong that would undermine their whole China strategy. The new $4 billion park in Shanghai is scheduled for completion, also in 2016. Disney will hold a 47 percent stake there. The new park ultimately will be 50 percent larger than the Hong Kong park. Even though 330 million Chinese live within a three-hour drive of Shanghai, the company will have to work very hard to repeat the successes of the U.S. and Japanese parks’ atten</w:t>
      </w:r>
      <w:r>
        <w:rPr>
          <w:rFonts w:ascii="STIX MathJax Main" w:hAnsi="STIX MathJax Main" w:cs="STIX MathJax Main"/>
          <w:sz w:val="18"/>
          <w:szCs w:val="18"/>
        </w:rPr>
        <w:softHyphen/>
        <w:t xml:space="preserve">dance levels, at well over 20 million visitors per year. The most the Hong Kong park has attracted is some 6 million visitors. </w:t>
      </w:r>
    </w:p>
    <w:p w:rsidR="00F41D60" w:rsidRDefault="00F41D60" w:rsidP="00F41D60">
      <w:pPr>
        <w:pStyle w:val="Default"/>
        <w:spacing w:before="300" w:after="120" w:line="261" w:lineRule="atLeast"/>
        <w:rPr>
          <w:rFonts w:ascii="Divulge Rg" w:hAnsi="Divulge Rg" w:cs="Divulge Rg"/>
          <w:color w:val="auto"/>
          <w:sz w:val="26"/>
          <w:szCs w:val="26"/>
        </w:rPr>
      </w:pPr>
      <w:r>
        <w:rPr>
          <w:rFonts w:ascii="Divulge Rg" w:hAnsi="Divulge Rg" w:cs="Divulge Rg"/>
          <w:b/>
          <w:bCs/>
          <w:color w:val="auto"/>
          <w:sz w:val="26"/>
          <w:szCs w:val="26"/>
        </w:rPr>
        <w:t xml:space="preserve">QUESTIONS </w:t>
      </w:r>
    </w:p>
    <w:p w:rsidR="00F41D60" w:rsidRDefault="00F41D60" w:rsidP="00F41D60">
      <w:pPr>
        <w:pStyle w:val="Default"/>
        <w:numPr>
          <w:ilvl w:val="0"/>
          <w:numId w:val="1"/>
        </w:numPr>
        <w:ind w:left="360" w:hanging="360"/>
        <w:rPr>
          <w:rFonts w:ascii="STIX MathJax Main" w:hAnsi="STIX MathJax Main" w:cs="STIX MathJax Main"/>
          <w:color w:val="auto"/>
          <w:sz w:val="18"/>
          <w:szCs w:val="18"/>
        </w:rPr>
      </w:pPr>
      <w:r>
        <w:rPr>
          <w:rFonts w:ascii="STIX MathJax Main" w:hAnsi="STIX MathJax Main" w:cs="STIX MathJax Main"/>
          <w:color w:val="auto"/>
          <w:sz w:val="18"/>
          <w:szCs w:val="18"/>
        </w:rPr>
        <w:t xml:space="preserve">What factors contributed to </w:t>
      </w:r>
      <w:proofErr w:type="spellStart"/>
      <w:r>
        <w:rPr>
          <w:rFonts w:ascii="STIX MathJax Main" w:hAnsi="STIX MathJax Main" w:cs="STIX MathJax Main"/>
          <w:color w:val="auto"/>
          <w:sz w:val="18"/>
          <w:szCs w:val="18"/>
        </w:rPr>
        <w:t>EuroDisney’s</w:t>
      </w:r>
      <w:proofErr w:type="spellEnd"/>
      <w:r>
        <w:rPr>
          <w:rFonts w:ascii="STIX MathJax Main" w:hAnsi="STIX MathJax Main" w:cs="STIX MathJax Main"/>
          <w:color w:val="auto"/>
          <w:sz w:val="18"/>
          <w:szCs w:val="18"/>
        </w:rPr>
        <w:t xml:space="preserve"> poor performance during its first year of operation? What factors contributed to Hong Kong Disney’s poor performance during its first year? </w:t>
      </w:r>
    </w:p>
    <w:p w:rsidR="00F41D60" w:rsidRDefault="00F41D60" w:rsidP="00F41D60">
      <w:pPr>
        <w:pStyle w:val="Default"/>
        <w:numPr>
          <w:ilvl w:val="0"/>
          <w:numId w:val="1"/>
        </w:numPr>
        <w:ind w:left="360" w:hanging="360"/>
        <w:rPr>
          <w:rFonts w:ascii="STIX MathJax Main" w:hAnsi="STIX MathJax Main" w:cs="STIX MathJax Main"/>
          <w:color w:val="auto"/>
          <w:sz w:val="18"/>
          <w:szCs w:val="18"/>
        </w:rPr>
      </w:pPr>
      <w:r>
        <w:rPr>
          <w:rFonts w:ascii="STIX MathJax Main" w:hAnsi="STIX MathJax Main" w:cs="STIX MathJax Main"/>
          <w:color w:val="auto"/>
          <w:sz w:val="18"/>
          <w:szCs w:val="18"/>
        </w:rPr>
        <w:t xml:space="preserve">To what degree do you consider that these factors were (a) foreseeable and (b) controllable by </w:t>
      </w:r>
      <w:proofErr w:type="spellStart"/>
      <w:r>
        <w:rPr>
          <w:rFonts w:ascii="STIX MathJax Main" w:hAnsi="STIX MathJax Main" w:cs="STIX MathJax Main"/>
          <w:color w:val="auto"/>
          <w:sz w:val="18"/>
          <w:szCs w:val="18"/>
        </w:rPr>
        <w:t>EuroDisney</w:t>
      </w:r>
      <w:proofErr w:type="spellEnd"/>
      <w:r>
        <w:rPr>
          <w:rFonts w:ascii="STIX MathJax Main" w:hAnsi="STIX MathJax Main" w:cs="STIX MathJax Main"/>
          <w:color w:val="auto"/>
          <w:sz w:val="18"/>
          <w:szCs w:val="18"/>
        </w:rPr>
        <w:t xml:space="preserve">, Hong Kong Disney, or the parent company, Disney? </w:t>
      </w:r>
    </w:p>
    <w:p w:rsidR="00F41D60" w:rsidRDefault="00F41D60" w:rsidP="00F41D60">
      <w:pPr>
        <w:pStyle w:val="Default"/>
        <w:numPr>
          <w:ilvl w:val="0"/>
          <w:numId w:val="1"/>
        </w:numPr>
        <w:ind w:left="360" w:hanging="360"/>
        <w:rPr>
          <w:rFonts w:ascii="STIX MathJax Main" w:hAnsi="STIX MathJax Main" w:cs="STIX MathJax Main"/>
          <w:color w:val="auto"/>
          <w:sz w:val="18"/>
          <w:szCs w:val="18"/>
        </w:rPr>
      </w:pPr>
      <w:r>
        <w:rPr>
          <w:rFonts w:ascii="STIX MathJax Main" w:hAnsi="STIX MathJax Main" w:cs="STIX MathJax Main"/>
          <w:color w:val="auto"/>
          <w:sz w:val="18"/>
          <w:szCs w:val="18"/>
        </w:rPr>
        <w:t xml:space="preserve">What role does ethnocentrism play in the story of </w:t>
      </w:r>
      <w:proofErr w:type="spellStart"/>
      <w:r>
        <w:rPr>
          <w:rFonts w:ascii="STIX MathJax Main" w:hAnsi="STIX MathJax Main" w:cs="STIX MathJax Main"/>
          <w:color w:val="auto"/>
          <w:sz w:val="18"/>
          <w:szCs w:val="18"/>
        </w:rPr>
        <w:t>EuroDisney’s</w:t>
      </w:r>
      <w:proofErr w:type="spellEnd"/>
      <w:r>
        <w:rPr>
          <w:rFonts w:ascii="STIX MathJax Main" w:hAnsi="STIX MathJax Main" w:cs="STIX MathJax Main"/>
          <w:color w:val="auto"/>
          <w:sz w:val="18"/>
          <w:szCs w:val="18"/>
        </w:rPr>
        <w:t xml:space="preserve"> launch? </w:t>
      </w:r>
    </w:p>
    <w:p w:rsidR="00F41D60" w:rsidRDefault="00F41D60" w:rsidP="00F41D60">
      <w:pPr>
        <w:pStyle w:val="Default"/>
        <w:numPr>
          <w:ilvl w:val="0"/>
          <w:numId w:val="1"/>
        </w:numPr>
        <w:ind w:left="360" w:hanging="360"/>
        <w:rPr>
          <w:rFonts w:ascii="STIX MathJax Main" w:hAnsi="STIX MathJax Main" w:cs="STIX MathJax Main"/>
          <w:color w:val="auto"/>
          <w:sz w:val="18"/>
          <w:szCs w:val="18"/>
        </w:rPr>
      </w:pPr>
      <w:r>
        <w:rPr>
          <w:rFonts w:ascii="STIX MathJax Main" w:hAnsi="STIX MathJax Main" w:cs="STIX MathJax Main"/>
          <w:color w:val="auto"/>
          <w:sz w:val="18"/>
          <w:szCs w:val="18"/>
        </w:rPr>
        <w:t xml:space="preserve">How do you assess the cross-cultural marketing skills of Disney? </w:t>
      </w:r>
    </w:p>
    <w:p w:rsidR="00F41D60" w:rsidRDefault="00F41D60" w:rsidP="00F41D60">
      <w:pPr>
        <w:pStyle w:val="Default"/>
        <w:numPr>
          <w:ilvl w:val="0"/>
          <w:numId w:val="1"/>
        </w:numPr>
        <w:ind w:left="360" w:hanging="360"/>
        <w:rPr>
          <w:rFonts w:ascii="STIX MathJax Main" w:hAnsi="STIX MathJax Main" w:cs="STIX MathJax Main"/>
          <w:color w:val="auto"/>
          <w:sz w:val="18"/>
          <w:szCs w:val="18"/>
        </w:rPr>
      </w:pPr>
      <w:r>
        <w:rPr>
          <w:rFonts w:ascii="STIX MathJax Main" w:hAnsi="STIX MathJax Main" w:cs="STIX MathJax Main"/>
          <w:color w:val="auto"/>
          <w:sz w:val="18"/>
          <w:szCs w:val="18"/>
        </w:rPr>
        <w:t xml:space="preserve">Why did success in Tokyo predispose Disney management to be too optimistic in their expectations of success in France? In China? Discuss. </w:t>
      </w:r>
    </w:p>
    <w:p w:rsidR="00F41D60" w:rsidRDefault="00F41D60" w:rsidP="00F41D60">
      <w:pPr>
        <w:pStyle w:val="Default"/>
        <w:numPr>
          <w:ilvl w:val="0"/>
          <w:numId w:val="1"/>
        </w:numPr>
        <w:ind w:left="360" w:hanging="360"/>
        <w:rPr>
          <w:rFonts w:ascii="STIX MathJax Main" w:hAnsi="STIX MathJax Main" w:cs="STIX MathJax Main"/>
          <w:color w:val="auto"/>
          <w:sz w:val="18"/>
          <w:szCs w:val="18"/>
        </w:rPr>
      </w:pPr>
      <w:r>
        <w:rPr>
          <w:rFonts w:ascii="STIX MathJax Main" w:hAnsi="STIX MathJax Main" w:cs="STIX MathJax Main"/>
          <w:color w:val="auto"/>
          <w:sz w:val="18"/>
          <w:szCs w:val="18"/>
        </w:rPr>
        <w:t xml:space="preserve">Why do you think the experience in France didn’t help Disney avoid some of the problems in Hong Kong? </w:t>
      </w:r>
    </w:p>
    <w:p w:rsidR="00F41D60" w:rsidRDefault="00F41D60" w:rsidP="00F41D60">
      <w:pPr>
        <w:pStyle w:val="Default"/>
        <w:numPr>
          <w:ilvl w:val="0"/>
          <w:numId w:val="1"/>
        </w:numPr>
        <w:ind w:left="360" w:hanging="360"/>
        <w:rPr>
          <w:rFonts w:ascii="STIX MathJax Main" w:hAnsi="STIX MathJax Main" w:cs="STIX MathJax Main"/>
          <w:color w:val="auto"/>
          <w:sz w:val="18"/>
          <w:szCs w:val="18"/>
        </w:rPr>
      </w:pPr>
      <w:r>
        <w:rPr>
          <w:rFonts w:ascii="STIX MathJax Main" w:hAnsi="STIX MathJax Main" w:cs="STIX MathJax Main"/>
          <w:color w:val="auto"/>
          <w:sz w:val="18"/>
          <w:szCs w:val="18"/>
        </w:rPr>
        <w:t xml:space="preserve">Now that Hong Kong Disney is up and running, will the Shanghai development benefit from the Hong Kong experience? </w:t>
      </w:r>
    </w:p>
    <w:p w:rsidR="00F41D60" w:rsidRDefault="00F41D60" w:rsidP="00F41D60">
      <w:pPr>
        <w:pStyle w:val="Default"/>
        <w:numPr>
          <w:ilvl w:val="0"/>
          <w:numId w:val="1"/>
        </w:numPr>
        <w:ind w:left="360" w:hanging="360"/>
        <w:rPr>
          <w:rFonts w:ascii="STIX MathJax Main" w:hAnsi="STIX MathJax Main" w:cs="STIX MathJax Main"/>
          <w:color w:val="auto"/>
          <w:sz w:val="18"/>
          <w:szCs w:val="18"/>
        </w:rPr>
      </w:pPr>
      <w:r>
        <w:rPr>
          <w:rFonts w:ascii="STIX MathJax Main" w:hAnsi="STIX MathJax Main" w:cs="STIX MathJax Main"/>
          <w:color w:val="auto"/>
          <w:sz w:val="18"/>
          <w:szCs w:val="18"/>
        </w:rPr>
        <w:t xml:space="preserve">Now that Disney has opened Hong Kong Disney and begun work on the Shanghai location, where and when should it go next? Assume you are a consultant hired to give Disney advice on the issue of where and when to go next. Pick three locations and select the one you think will be the best new location for “Disneyland X.” Discuss. </w:t>
      </w:r>
    </w:p>
    <w:p w:rsidR="00F41D60" w:rsidRDefault="00F41D60" w:rsidP="00F41D60">
      <w:pPr>
        <w:pStyle w:val="Default"/>
        <w:numPr>
          <w:ilvl w:val="0"/>
          <w:numId w:val="1"/>
        </w:numPr>
        <w:ind w:left="360" w:hanging="360"/>
        <w:rPr>
          <w:rFonts w:ascii="STIX MathJax Main" w:hAnsi="STIX MathJax Main" w:cs="STIX MathJax Main"/>
          <w:color w:val="auto"/>
          <w:sz w:val="18"/>
          <w:szCs w:val="18"/>
        </w:rPr>
      </w:pPr>
      <w:r>
        <w:rPr>
          <w:rFonts w:ascii="STIX MathJax Main" w:hAnsi="STIX MathJax Main" w:cs="STIX MathJax Main"/>
          <w:color w:val="auto"/>
          <w:sz w:val="18"/>
          <w:szCs w:val="18"/>
        </w:rPr>
        <w:t xml:space="preserve">Given your choice of locale X for the newest Disneyland, what are the operational implications of the history of </w:t>
      </w:r>
      <w:proofErr w:type="spellStart"/>
      <w:r>
        <w:rPr>
          <w:rFonts w:ascii="STIX MathJax Main" w:hAnsi="STIX MathJax Main" w:cs="STIX MathJax Main"/>
          <w:color w:val="auto"/>
          <w:sz w:val="18"/>
          <w:szCs w:val="18"/>
        </w:rPr>
        <w:t>EuroDisney</w:t>
      </w:r>
      <w:proofErr w:type="spellEnd"/>
      <w:r>
        <w:rPr>
          <w:rFonts w:ascii="STIX MathJax Main" w:hAnsi="STIX MathJax Main" w:cs="STIX MathJax Main"/>
          <w:color w:val="auto"/>
          <w:sz w:val="18"/>
          <w:szCs w:val="18"/>
        </w:rPr>
        <w:t xml:space="preserve"> and Disney Hong Kong for the new park? </w:t>
      </w:r>
    </w:p>
    <w:p w:rsidR="00F41D60" w:rsidRDefault="00F41D60" w:rsidP="00F41D60">
      <w:pPr>
        <w:pStyle w:val="Default"/>
        <w:numPr>
          <w:ilvl w:val="0"/>
          <w:numId w:val="1"/>
        </w:numPr>
        <w:ind w:left="360" w:hanging="360"/>
        <w:rPr>
          <w:rFonts w:ascii="STIX MathJax Main" w:hAnsi="STIX MathJax Main" w:cs="STIX MathJax Main"/>
          <w:color w:val="auto"/>
          <w:sz w:val="18"/>
          <w:szCs w:val="18"/>
        </w:rPr>
      </w:pPr>
      <w:r>
        <w:rPr>
          <w:rFonts w:ascii="STIX MathJax Main" w:hAnsi="STIX MathJax Main" w:cs="STIX MathJax Main"/>
          <w:color w:val="auto"/>
          <w:sz w:val="18"/>
          <w:szCs w:val="18"/>
        </w:rPr>
        <w:t xml:space="preserve">Think forward to 2020 and presume the rough politics and violence of the MENA region settle down substantially. Where would be the best location for a Disney park in that region? Defend your choice. </w:t>
      </w:r>
    </w:p>
    <w:p w:rsidR="00F41D60" w:rsidRDefault="00F41D60" w:rsidP="00F41D60">
      <w:pPr>
        <w:pStyle w:val="Default"/>
        <w:rPr>
          <w:rFonts w:ascii="STIX MathJax Main" w:hAnsi="STIX MathJax Main" w:cs="STIX MathJax Main"/>
          <w:color w:val="auto"/>
          <w:sz w:val="18"/>
          <w:szCs w:val="18"/>
        </w:rPr>
      </w:pPr>
    </w:p>
    <w:p w:rsidR="00F41D60" w:rsidRDefault="00F41D60" w:rsidP="00F41D60">
      <w:pPr>
        <w:pStyle w:val="Default"/>
        <w:spacing w:before="300" w:line="141" w:lineRule="atLeast"/>
        <w:jc w:val="both"/>
        <w:rPr>
          <w:rFonts w:ascii="STIX MathJax Main" w:hAnsi="STIX MathJax Main" w:cs="STIX MathJax Main"/>
          <w:color w:val="auto"/>
          <w:sz w:val="14"/>
          <w:szCs w:val="14"/>
        </w:rPr>
      </w:pPr>
      <w:r>
        <w:rPr>
          <w:rFonts w:ascii="STIX MathJax Main" w:hAnsi="STIX MathJax Main" w:cs="STIX MathJax Main"/>
          <w:color w:val="auto"/>
          <w:sz w:val="14"/>
          <w:szCs w:val="14"/>
        </w:rPr>
        <w:t>This case was prepared by Lyn S. Amine, Ph.D., Professor of Marketing and Inter</w:t>
      </w:r>
      <w:r>
        <w:rPr>
          <w:rFonts w:ascii="STIX MathJax Main" w:hAnsi="STIX MathJax Main" w:cs="STIX MathJax Main"/>
          <w:color w:val="auto"/>
          <w:sz w:val="14"/>
          <w:szCs w:val="14"/>
        </w:rPr>
        <w:softHyphen/>
        <w:t xml:space="preserve">national Business, Distinguished Fellow of the Academy of Marketing Science, and President, Women of the Academy of International Business, Saint Louis University, and graduate student Carolyn A. </w:t>
      </w:r>
      <w:proofErr w:type="spellStart"/>
      <w:r>
        <w:rPr>
          <w:rFonts w:ascii="STIX MathJax Main" w:hAnsi="STIX MathJax Main" w:cs="STIX MathJax Main"/>
          <w:color w:val="auto"/>
          <w:sz w:val="14"/>
          <w:szCs w:val="14"/>
        </w:rPr>
        <w:t>Tochtrop</w:t>
      </w:r>
      <w:proofErr w:type="spellEnd"/>
      <w:r>
        <w:rPr>
          <w:rFonts w:ascii="STIX MathJax Main" w:hAnsi="STIX MathJax Main" w:cs="STIX MathJax Main"/>
          <w:color w:val="auto"/>
          <w:sz w:val="14"/>
          <w:szCs w:val="14"/>
        </w:rPr>
        <w:t>, Saint Louis University, as a basis for class discussion rather than to illustrate either effective or ineffective handling of a situ</w:t>
      </w:r>
      <w:r>
        <w:rPr>
          <w:rFonts w:ascii="STIX MathJax Main" w:hAnsi="STIX MathJax Main" w:cs="STIX MathJax Main"/>
          <w:color w:val="auto"/>
          <w:sz w:val="14"/>
          <w:szCs w:val="14"/>
        </w:rPr>
        <w:softHyphen/>
        <w:t xml:space="preserve">ation. The original case appearing in prior editions has been edited and updated to reflect recent developments. </w:t>
      </w:r>
    </w:p>
    <w:p w:rsidR="00F314C9" w:rsidRDefault="00F41D60" w:rsidP="00F41D60">
      <w:r>
        <w:rPr>
          <w:rFonts w:ascii="STIX MathJax Main" w:hAnsi="STIX MathJax Main" w:cs="STIX MathJax Main"/>
          <w:sz w:val="14"/>
          <w:szCs w:val="14"/>
        </w:rPr>
        <w:t xml:space="preserve">Source: “An American in Paris,” </w:t>
      </w:r>
      <w:r>
        <w:rPr>
          <w:rFonts w:ascii="STIX MathJax Main" w:hAnsi="STIX MathJax Main" w:cs="STIX MathJax Main"/>
          <w:i/>
          <w:iCs/>
          <w:sz w:val="14"/>
          <w:szCs w:val="14"/>
        </w:rPr>
        <w:t xml:space="preserve">BusinessWeek, </w:t>
      </w:r>
      <w:r>
        <w:rPr>
          <w:rFonts w:ascii="STIX MathJax Main" w:hAnsi="STIX MathJax Main" w:cs="STIX MathJax Main"/>
          <w:sz w:val="14"/>
          <w:szCs w:val="14"/>
        </w:rPr>
        <w:t xml:space="preserve">March 12, 1990, pp. 60 – 61, 64; Asahi Shimbun, “ Tokyo Disney Prospers In Its Own Way,” </w:t>
      </w:r>
      <w:r>
        <w:rPr>
          <w:rFonts w:ascii="STIX MathJax Main" w:hAnsi="STIX MathJax Main" w:cs="STIX MathJax Main"/>
          <w:i/>
          <w:iCs/>
          <w:sz w:val="14"/>
          <w:szCs w:val="14"/>
        </w:rPr>
        <w:t xml:space="preserve">Asahi Evening News, </w:t>
      </w:r>
      <w:r>
        <w:rPr>
          <w:rFonts w:ascii="STIX MathJax Main" w:hAnsi="STIX MathJax Main" w:cs="STIX MathJax Main"/>
          <w:sz w:val="14"/>
          <w:szCs w:val="14"/>
        </w:rPr>
        <w:t>April 22, 2003; Chester Dawson, “Will Tokyo Embrace Another Mouse?</w:t>
      </w:r>
      <w:r>
        <w:rPr>
          <w:rFonts w:ascii="STIX MathJax Main" w:hAnsi="STIX MathJax Main" w:cs="STIX MathJax Main"/>
          <w:i/>
          <w:iCs/>
          <w:sz w:val="14"/>
          <w:szCs w:val="14"/>
        </w:rPr>
        <w:t>” Business</w:t>
      </w:r>
      <w:r>
        <w:rPr>
          <w:rFonts w:ascii="STIX MathJax Main" w:hAnsi="STIX MathJax Main" w:cs="STIX MathJax Main"/>
          <w:i/>
          <w:iCs/>
          <w:sz w:val="14"/>
          <w:szCs w:val="14"/>
        </w:rPr>
        <w:softHyphen/>
        <w:t xml:space="preserve">Week, </w:t>
      </w:r>
      <w:r>
        <w:rPr>
          <w:rFonts w:ascii="STIX MathJax Main" w:hAnsi="STIX MathJax Main" w:cs="STIX MathJax Main"/>
          <w:sz w:val="14"/>
          <w:szCs w:val="14"/>
        </w:rPr>
        <w:t>September 10, 2001; “Euro Disney Gets Its Rights Issue Thanks to Under</w:t>
      </w:r>
      <w:r>
        <w:rPr>
          <w:rFonts w:ascii="STIX MathJax Main" w:hAnsi="STIX MathJax Main" w:cs="STIX MathJax Main"/>
          <w:sz w:val="14"/>
          <w:szCs w:val="14"/>
        </w:rPr>
        <w:softHyphen/>
        <w:t xml:space="preserve">writing Banks but Success in Balance,” </w:t>
      </w:r>
      <w:proofErr w:type="spellStart"/>
      <w:r>
        <w:rPr>
          <w:rFonts w:ascii="STIX MathJax Main" w:hAnsi="STIX MathJax Main" w:cs="STIX MathJax Main"/>
          <w:i/>
          <w:iCs/>
          <w:sz w:val="14"/>
          <w:szCs w:val="14"/>
        </w:rPr>
        <w:t>Euroweek</w:t>
      </w:r>
      <w:proofErr w:type="spellEnd"/>
      <w:r>
        <w:rPr>
          <w:rFonts w:ascii="STIX MathJax Main" w:hAnsi="STIX MathJax Main" w:cs="STIX MathJax Main"/>
          <w:i/>
          <w:iCs/>
          <w:sz w:val="14"/>
          <w:szCs w:val="14"/>
        </w:rPr>
        <w:t xml:space="preserve">, </w:t>
      </w:r>
      <w:r>
        <w:rPr>
          <w:rFonts w:ascii="STIX MathJax Main" w:hAnsi="STIX MathJax Main" w:cs="STIX MathJax Main"/>
          <w:sz w:val="14"/>
          <w:szCs w:val="14"/>
        </w:rPr>
        <w:t>February 11, 2005; “</w:t>
      </w:r>
      <w:proofErr w:type="spellStart"/>
      <w:r>
        <w:rPr>
          <w:rFonts w:ascii="STIX MathJax Main" w:hAnsi="STIX MathJax Main" w:cs="STIX MathJax Main"/>
          <w:sz w:val="14"/>
          <w:szCs w:val="14"/>
        </w:rPr>
        <w:t>EuroDisney’s</w:t>
      </w:r>
      <w:proofErr w:type="spellEnd"/>
      <w:r>
        <w:rPr>
          <w:rFonts w:ascii="STIX MathJax Main" w:hAnsi="STIX MathJax Main" w:cs="STIX MathJax Main"/>
          <w:sz w:val="14"/>
          <w:szCs w:val="14"/>
        </w:rPr>
        <w:t xml:space="preserve"> Prince Charming?” BusinessWeek, June 13, 1994, p. 42; “Saudi to Buy as Much as 24% of </w:t>
      </w:r>
      <w:proofErr w:type="spellStart"/>
      <w:r>
        <w:rPr>
          <w:rFonts w:ascii="STIX MathJax Main" w:hAnsi="STIX MathJax Main" w:cs="STIX MathJax Main"/>
          <w:sz w:val="14"/>
          <w:szCs w:val="14"/>
        </w:rPr>
        <w:t>EuroDisney</w:t>
      </w:r>
      <w:proofErr w:type="spellEnd"/>
      <w:r>
        <w:rPr>
          <w:rFonts w:ascii="STIX MathJax Main" w:hAnsi="STIX MathJax Main" w:cs="STIX MathJax Main"/>
          <w:sz w:val="14"/>
          <w:szCs w:val="14"/>
        </w:rPr>
        <w:t xml:space="preserve">,” </w:t>
      </w:r>
      <w:r>
        <w:rPr>
          <w:rFonts w:ascii="STIX MathJax Main" w:hAnsi="STIX MathJax Main" w:cs="STIX MathJax Main"/>
          <w:i/>
          <w:iCs/>
          <w:sz w:val="14"/>
          <w:szCs w:val="14"/>
        </w:rPr>
        <w:t>The Wall Street Journal</w:t>
      </w:r>
      <w:r>
        <w:rPr>
          <w:rFonts w:ascii="STIX MathJax Main" w:hAnsi="STIX MathJax Main" w:cs="STIX MathJax Main"/>
          <w:sz w:val="14"/>
          <w:szCs w:val="14"/>
        </w:rPr>
        <w:t>, June 2, 1994, p. A4; Bernard J. Wolf</w:t>
      </w:r>
      <w:r>
        <w:rPr>
          <w:rFonts w:ascii="STIX MathJax Main" w:hAnsi="STIX MathJax Main" w:cs="STIX MathJax Main"/>
          <w:sz w:val="14"/>
          <w:szCs w:val="14"/>
        </w:rPr>
        <w:softHyphen/>
        <w:t xml:space="preserve">son, “The Mouse That Roared Back,” </w:t>
      </w:r>
      <w:r>
        <w:rPr>
          <w:rFonts w:ascii="STIX MathJax Main" w:hAnsi="STIX MathJax Main" w:cs="STIX MathJax Main"/>
          <w:i/>
          <w:iCs/>
          <w:sz w:val="14"/>
          <w:szCs w:val="14"/>
        </w:rPr>
        <w:t>Orange County Register</w:t>
      </w:r>
      <w:r>
        <w:rPr>
          <w:rFonts w:ascii="STIX MathJax Main" w:hAnsi="STIX MathJax Main" w:cs="STIX MathJax Main"/>
          <w:sz w:val="14"/>
          <w:szCs w:val="14"/>
        </w:rPr>
        <w:t xml:space="preserve">, April 9, 2000, p. 1; “Disney Applies Feng </w:t>
      </w:r>
      <w:proofErr w:type="spellStart"/>
      <w:r>
        <w:rPr>
          <w:rFonts w:ascii="STIX MathJax Main" w:hAnsi="STIX MathJax Main" w:cs="STIX MathJax Main"/>
          <w:sz w:val="14"/>
          <w:szCs w:val="14"/>
        </w:rPr>
        <w:t>Shui</w:t>
      </w:r>
      <w:proofErr w:type="spellEnd"/>
      <w:r>
        <w:rPr>
          <w:rFonts w:ascii="STIX MathJax Main" w:hAnsi="STIX MathJax Main" w:cs="STIX MathJax Main"/>
          <w:sz w:val="14"/>
          <w:szCs w:val="14"/>
        </w:rPr>
        <w:t xml:space="preserve"> to Hong Kong Park,” AP Online, June 27, 2005; Michael Schuman, “Disney’s Great Leap into China,” </w:t>
      </w:r>
      <w:r>
        <w:rPr>
          <w:rFonts w:ascii="STIX MathJax Main" w:hAnsi="STIX MathJax Main" w:cs="STIX MathJax Main"/>
          <w:i/>
          <w:iCs/>
          <w:sz w:val="14"/>
          <w:szCs w:val="14"/>
        </w:rPr>
        <w:t>Time</w:t>
      </w:r>
      <w:r>
        <w:rPr>
          <w:rFonts w:ascii="STIX MathJax Main" w:hAnsi="STIX MathJax Main" w:cs="STIX MathJax Main"/>
          <w:sz w:val="14"/>
          <w:szCs w:val="14"/>
        </w:rPr>
        <w:t xml:space="preserve">, July 11, 2005; Michael Schuman, “Disney’s Hong Kong Headache,” </w:t>
      </w:r>
      <w:r>
        <w:rPr>
          <w:rFonts w:ascii="STIX MathJax Main" w:hAnsi="STIX MathJax Main" w:cs="STIX MathJax Main"/>
          <w:i/>
          <w:iCs/>
          <w:sz w:val="14"/>
          <w:szCs w:val="14"/>
        </w:rPr>
        <w:t>Time</w:t>
      </w:r>
      <w:r>
        <w:rPr>
          <w:rFonts w:ascii="STIX MathJax Main" w:hAnsi="STIX MathJax Main" w:cs="STIX MathJax Main"/>
          <w:sz w:val="14"/>
          <w:szCs w:val="14"/>
        </w:rPr>
        <w:t xml:space="preserve">, May 8, 2006; “A Bumpy Ride for Disneyland in Hong Kong; Despite Fixes, Some Observers Say Troubles Could Follow company to Shanghai,” </w:t>
      </w:r>
      <w:r>
        <w:rPr>
          <w:rFonts w:ascii="STIX MathJax Main" w:hAnsi="STIX MathJax Main" w:cs="STIX MathJax Main"/>
          <w:i/>
          <w:iCs/>
          <w:sz w:val="14"/>
          <w:szCs w:val="14"/>
        </w:rPr>
        <w:t>The Washington Post</w:t>
      </w:r>
      <w:r>
        <w:rPr>
          <w:rFonts w:ascii="STIX MathJax Main" w:hAnsi="STIX MathJax Main" w:cs="STIX MathJax Main"/>
          <w:sz w:val="14"/>
          <w:szCs w:val="14"/>
        </w:rPr>
        <w:t xml:space="preserve">, November 20, 2006; </w:t>
      </w:r>
      <w:proofErr w:type="spellStart"/>
      <w:r>
        <w:rPr>
          <w:rFonts w:ascii="STIX MathJax Main" w:hAnsi="STIX MathJax Main" w:cs="STIX MathJax Main"/>
          <w:sz w:val="14"/>
          <w:szCs w:val="14"/>
        </w:rPr>
        <w:t>Dikky</w:t>
      </w:r>
      <w:proofErr w:type="spellEnd"/>
      <w:r>
        <w:rPr>
          <w:rFonts w:ascii="STIX MathJax Main" w:hAnsi="STIX MathJax Main" w:cs="STIX MathJax Main"/>
          <w:sz w:val="14"/>
          <w:szCs w:val="14"/>
        </w:rPr>
        <w:t xml:space="preserve"> Sinn, “Hong Kong Government Unhappy with Disneyland’s Performance,” AP </w:t>
      </w:r>
      <w:proofErr w:type="spellStart"/>
      <w:r>
        <w:rPr>
          <w:rFonts w:ascii="STIX MathJax Main" w:hAnsi="STIX MathJax Main" w:cs="STIX MathJax Main"/>
          <w:sz w:val="14"/>
          <w:szCs w:val="14"/>
        </w:rPr>
        <w:t>Worldstream</w:t>
      </w:r>
      <w:proofErr w:type="spellEnd"/>
      <w:r>
        <w:rPr>
          <w:rFonts w:ascii="STIX MathJax Main" w:hAnsi="STIX MathJax Main" w:cs="STIX MathJax Main"/>
          <w:sz w:val="14"/>
          <w:szCs w:val="14"/>
        </w:rPr>
        <w:t xml:space="preserve">, December 4, 2007; Elaine </w:t>
      </w:r>
      <w:proofErr w:type="spellStart"/>
      <w:r>
        <w:rPr>
          <w:rFonts w:ascii="STIX MathJax Main" w:hAnsi="STIX MathJax Main" w:cs="STIX MathJax Main"/>
          <w:sz w:val="14"/>
          <w:szCs w:val="14"/>
        </w:rPr>
        <w:t>Kurtenbach</w:t>
      </w:r>
      <w:proofErr w:type="spellEnd"/>
      <w:r>
        <w:rPr>
          <w:rFonts w:ascii="STIX MathJax Main" w:hAnsi="STIX MathJax Main" w:cs="STIX MathJax Main"/>
          <w:sz w:val="14"/>
          <w:szCs w:val="14"/>
        </w:rPr>
        <w:t xml:space="preserve">, “Reports: Shanghai Disneyland May be Built on Yangtze Island; City Officials Mum on Talks,” AP </w:t>
      </w:r>
      <w:proofErr w:type="spellStart"/>
      <w:r>
        <w:rPr>
          <w:rFonts w:ascii="STIX MathJax Main" w:hAnsi="STIX MathJax Main" w:cs="STIX MathJax Main"/>
          <w:sz w:val="14"/>
          <w:szCs w:val="14"/>
        </w:rPr>
        <w:t>Worldstream</w:t>
      </w:r>
      <w:proofErr w:type="spellEnd"/>
      <w:r>
        <w:rPr>
          <w:rFonts w:ascii="STIX MathJax Main" w:hAnsi="STIX MathJax Main" w:cs="STIX MathJax Main"/>
          <w:sz w:val="14"/>
          <w:szCs w:val="14"/>
        </w:rPr>
        <w:t xml:space="preserve">, December 4, 2007; Lauren Booth, “The Wonderful World of Mandarin Mickey . . .” </w:t>
      </w:r>
      <w:r>
        <w:rPr>
          <w:rFonts w:ascii="STIX MathJax Main" w:hAnsi="STIX MathJax Main" w:cs="STIX MathJax Main"/>
          <w:i/>
          <w:iCs/>
          <w:sz w:val="14"/>
          <w:szCs w:val="14"/>
        </w:rPr>
        <w:t>The Independent on Sunday</w:t>
      </w:r>
      <w:r>
        <w:rPr>
          <w:rFonts w:ascii="STIX MathJax Main" w:hAnsi="STIX MathJax Main" w:cs="STIX MathJax Main"/>
          <w:sz w:val="14"/>
          <w:szCs w:val="14"/>
        </w:rPr>
        <w:t xml:space="preserve">, July 22, 2007; Mark </w:t>
      </w:r>
      <w:proofErr w:type="spellStart"/>
      <w:r>
        <w:rPr>
          <w:rFonts w:ascii="STIX MathJax Main" w:hAnsi="STIX MathJax Main" w:cs="STIX MathJax Main"/>
          <w:sz w:val="14"/>
          <w:szCs w:val="14"/>
        </w:rPr>
        <w:t>Kleinman</w:t>
      </w:r>
      <w:proofErr w:type="spellEnd"/>
      <w:r>
        <w:rPr>
          <w:rFonts w:ascii="STIX MathJax Main" w:hAnsi="STIX MathJax Main" w:cs="STIX MathJax Main"/>
          <w:sz w:val="14"/>
          <w:szCs w:val="14"/>
        </w:rPr>
        <w:t xml:space="preserve">, “Magic Kingdom Fails to Cast Its Spell in the Middle Kingdom . . .” </w:t>
      </w:r>
      <w:r>
        <w:rPr>
          <w:rFonts w:ascii="STIX MathJax Main" w:hAnsi="STIX MathJax Main" w:cs="STIX MathJax Main"/>
          <w:i/>
          <w:iCs/>
          <w:sz w:val="14"/>
          <w:szCs w:val="14"/>
        </w:rPr>
        <w:t xml:space="preserve">The Sunday Telegraph </w:t>
      </w:r>
      <w:r>
        <w:rPr>
          <w:rFonts w:ascii="STIX MathJax Main" w:hAnsi="STIX MathJax Main" w:cs="STIX MathJax Main"/>
          <w:sz w:val="14"/>
          <w:szCs w:val="14"/>
        </w:rPr>
        <w:t xml:space="preserve">(London), February 25, 2007; Paula M. Miller, “Disneyland in Hong Kong,” </w:t>
      </w:r>
      <w:r>
        <w:rPr>
          <w:rFonts w:ascii="STIX MathJax Main" w:hAnsi="STIX MathJax Main" w:cs="STIX MathJax Main"/>
          <w:i/>
          <w:iCs/>
          <w:sz w:val="14"/>
          <w:szCs w:val="14"/>
        </w:rPr>
        <w:t>China Business Review</w:t>
      </w:r>
      <w:r>
        <w:rPr>
          <w:rFonts w:ascii="STIX MathJax Main" w:hAnsi="STIX MathJax Main" w:cs="STIX MathJax Main"/>
          <w:sz w:val="14"/>
          <w:szCs w:val="14"/>
        </w:rPr>
        <w:t xml:space="preserve">, January 1, 2007; Jeffrey Ng, “Hong Kong Disneyland Seeks New Magic,” </w:t>
      </w:r>
      <w:r>
        <w:rPr>
          <w:rFonts w:ascii="STIX MathJax Main" w:hAnsi="STIX MathJax Main" w:cs="STIX MathJax Main"/>
          <w:i/>
          <w:iCs/>
          <w:sz w:val="14"/>
          <w:szCs w:val="14"/>
        </w:rPr>
        <w:t>The Wall Street Journal</w:t>
      </w:r>
      <w:r>
        <w:rPr>
          <w:rFonts w:ascii="STIX MathJax Main" w:hAnsi="STIX MathJax Main" w:cs="STIX MathJax Main"/>
          <w:sz w:val="14"/>
          <w:szCs w:val="14"/>
        </w:rPr>
        <w:t xml:space="preserve">, December 19, 2007; Geoffrey A. Fowler, “Main Street, K.K.; Disney Localizes Mickey to Boost Its Hong Kong Theme Park,” </w:t>
      </w:r>
      <w:r>
        <w:rPr>
          <w:rFonts w:ascii="STIX MathJax Main" w:hAnsi="STIX MathJax Main" w:cs="STIX MathJax Main"/>
          <w:i/>
          <w:iCs/>
          <w:sz w:val="14"/>
          <w:szCs w:val="14"/>
        </w:rPr>
        <w:t>The Wall Street Journal</w:t>
      </w:r>
      <w:r>
        <w:rPr>
          <w:rFonts w:ascii="STIX MathJax Main" w:hAnsi="STIX MathJax Main" w:cs="STIX MathJax Main"/>
          <w:sz w:val="14"/>
          <w:szCs w:val="14"/>
        </w:rPr>
        <w:t xml:space="preserve">, January 23, 2008; “A Chinese Makeover for Mickey and Minnie,” </w:t>
      </w:r>
      <w:r>
        <w:rPr>
          <w:rFonts w:ascii="STIX MathJax Main" w:hAnsi="STIX MathJax Main" w:cs="STIX MathJax Main"/>
          <w:i/>
          <w:iCs/>
          <w:sz w:val="14"/>
          <w:szCs w:val="14"/>
        </w:rPr>
        <w:t>The New York Times</w:t>
      </w:r>
      <w:r>
        <w:rPr>
          <w:rFonts w:ascii="STIX MathJax Main" w:hAnsi="STIX MathJax Main" w:cs="STIX MathJax Main"/>
          <w:sz w:val="14"/>
          <w:szCs w:val="14"/>
        </w:rPr>
        <w:t xml:space="preserve">, January 22, 2008; “Mickey in Shanghai,” </w:t>
      </w:r>
      <w:r>
        <w:rPr>
          <w:rFonts w:ascii="STIX MathJax Main" w:hAnsi="STIX MathJax Main" w:cs="STIX MathJax Main"/>
          <w:i/>
          <w:iCs/>
          <w:sz w:val="14"/>
          <w:szCs w:val="14"/>
        </w:rPr>
        <w:t>BusinessWeek</w:t>
      </w:r>
      <w:r>
        <w:rPr>
          <w:rFonts w:ascii="STIX MathJax Main" w:hAnsi="STIX MathJax Main" w:cs="STIX MathJax Main"/>
          <w:sz w:val="14"/>
          <w:szCs w:val="14"/>
        </w:rPr>
        <w:t xml:space="preserve">, November 16, 2009, p. 6; Chester Yung, “Hong Kong Says Loss at Theme Park Shrank,” </w:t>
      </w:r>
      <w:r>
        <w:rPr>
          <w:rFonts w:ascii="STIX MathJax Main" w:hAnsi="STIX MathJax Main" w:cs="STIX MathJax Main"/>
          <w:i/>
          <w:iCs/>
          <w:sz w:val="14"/>
          <w:szCs w:val="14"/>
        </w:rPr>
        <w:t>The Wall Street Journal</w:t>
      </w:r>
      <w:r>
        <w:rPr>
          <w:rFonts w:ascii="STIX MathJax Main" w:hAnsi="STIX MathJax Main" w:cs="STIX MathJax Main"/>
          <w:sz w:val="14"/>
          <w:szCs w:val="14"/>
        </w:rPr>
        <w:t xml:space="preserve">, January 20, 2010, p. B4; Ronald Grover, Stephanie Wong, and Wendy Leung, “Disney Gets a Second Chance in China,” </w:t>
      </w:r>
      <w:r>
        <w:rPr>
          <w:rFonts w:ascii="STIX MathJax Main" w:hAnsi="STIX MathJax Main" w:cs="STIX MathJax Main"/>
          <w:i/>
          <w:iCs/>
          <w:sz w:val="14"/>
          <w:szCs w:val="14"/>
        </w:rPr>
        <w:t>Bloomberg Businessweek</w:t>
      </w:r>
      <w:r>
        <w:rPr>
          <w:rFonts w:ascii="STIX MathJax Main" w:hAnsi="STIX MathJax Main" w:cs="STIX MathJax Main"/>
          <w:sz w:val="14"/>
          <w:szCs w:val="14"/>
        </w:rPr>
        <w:t>, April 18, 2011, pp. 21–22.</w:t>
      </w:r>
    </w:p>
    <w:sectPr w:rsidR="00F31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Rg">
    <w:altName w:val="Calibri"/>
    <w:panose1 w:val="00000000000000000000"/>
    <w:charset w:val="00"/>
    <w:family w:val="swiss"/>
    <w:notTrueType/>
    <w:pitch w:val="default"/>
    <w:sig w:usb0="00000003" w:usb1="00000000" w:usb2="00000000" w:usb3="00000000" w:csb0="00000001" w:csb1="00000000"/>
  </w:font>
  <w:font w:name="Divulge Rg">
    <w:altName w:val="Calibri"/>
    <w:panose1 w:val="00000000000000000000"/>
    <w:charset w:val="00"/>
    <w:family w:val="swiss"/>
    <w:notTrueType/>
    <w:pitch w:val="default"/>
    <w:sig w:usb0="00000003" w:usb1="00000000" w:usb2="00000000" w:usb3="00000000" w:csb0="00000001" w:csb1="00000000"/>
  </w:font>
  <w:font w:name="STIX MathJax Main">
    <w:altName w:val="Cambria"/>
    <w:panose1 w:val="00000000000000000000"/>
    <w:charset w:val="00"/>
    <w:family w:val="roman"/>
    <w:notTrueType/>
    <w:pitch w:val="default"/>
    <w:sig w:usb0="00000003" w:usb1="00000000" w:usb2="00000000" w:usb3="00000000" w:csb0="00000001" w:csb1="00000000"/>
  </w:font>
  <w:font w:name="STIX MathJax Latin">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087E0"/>
    <w:multiLevelType w:val="hybridMultilevel"/>
    <w:tmpl w:val="35654A3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D60"/>
    <w:rsid w:val="00B755B8"/>
    <w:rsid w:val="00F314C9"/>
    <w:rsid w:val="00F41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AAAAA-F89B-486A-892D-D2CB4214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1D60"/>
    <w:pPr>
      <w:autoSpaceDE w:val="0"/>
      <w:autoSpaceDN w:val="0"/>
      <w:adjustRightInd w:val="0"/>
      <w:spacing w:after="0" w:line="240" w:lineRule="auto"/>
    </w:pPr>
    <w:rPr>
      <w:rFonts w:ascii="Proxima Nova Rg" w:hAnsi="Proxima Nova Rg" w:cs="Proxima Nova Rg"/>
      <w:color w:val="000000"/>
      <w:sz w:val="24"/>
      <w:szCs w:val="24"/>
    </w:rPr>
  </w:style>
  <w:style w:type="paragraph" w:customStyle="1" w:styleId="Pa5">
    <w:name w:val="Pa5"/>
    <w:basedOn w:val="Default"/>
    <w:next w:val="Default"/>
    <w:uiPriority w:val="99"/>
    <w:rsid w:val="00F41D60"/>
    <w:pPr>
      <w:spacing w:line="721" w:lineRule="atLeast"/>
    </w:pPr>
    <w:rPr>
      <w:rFonts w:cstheme="minorBidi"/>
      <w:color w:val="auto"/>
    </w:rPr>
  </w:style>
  <w:style w:type="character" w:customStyle="1" w:styleId="A7">
    <w:name w:val="A7"/>
    <w:uiPriority w:val="99"/>
    <w:rsid w:val="00F41D60"/>
    <w:rPr>
      <w:rFonts w:cs="Proxima Nova Rg"/>
      <w:color w:val="000000"/>
      <w:sz w:val="64"/>
      <w:szCs w:val="64"/>
    </w:rPr>
  </w:style>
  <w:style w:type="paragraph" w:customStyle="1" w:styleId="Pa4">
    <w:name w:val="Pa4"/>
    <w:basedOn w:val="Default"/>
    <w:next w:val="Default"/>
    <w:uiPriority w:val="99"/>
    <w:rsid w:val="00F41D60"/>
    <w:pPr>
      <w:spacing w:line="361" w:lineRule="atLeast"/>
    </w:pPr>
    <w:rPr>
      <w:rFonts w:cstheme="minorBidi"/>
      <w:color w:val="auto"/>
    </w:rPr>
  </w:style>
  <w:style w:type="paragraph" w:customStyle="1" w:styleId="Pa6">
    <w:name w:val="Pa6"/>
    <w:basedOn w:val="Default"/>
    <w:next w:val="Default"/>
    <w:uiPriority w:val="99"/>
    <w:rsid w:val="00F41D60"/>
    <w:pPr>
      <w:spacing w:line="261" w:lineRule="atLeast"/>
    </w:pPr>
    <w:rPr>
      <w:rFonts w:cstheme="minorBidi"/>
      <w:color w:val="auto"/>
    </w:rPr>
  </w:style>
  <w:style w:type="paragraph" w:customStyle="1" w:styleId="Pa7">
    <w:name w:val="Pa7"/>
    <w:basedOn w:val="Default"/>
    <w:next w:val="Default"/>
    <w:uiPriority w:val="99"/>
    <w:rsid w:val="00F41D60"/>
    <w:pPr>
      <w:spacing w:line="181" w:lineRule="atLeast"/>
    </w:pPr>
    <w:rPr>
      <w:rFonts w:cstheme="minorBidi"/>
      <w:color w:val="auto"/>
    </w:rPr>
  </w:style>
  <w:style w:type="character" w:customStyle="1" w:styleId="A00">
    <w:name w:val="A0"/>
    <w:uiPriority w:val="99"/>
    <w:rsid w:val="00F41D60"/>
    <w:rPr>
      <w:rFonts w:ascii="Divulge Rg" w:hAnsi="Divulge Rg" w:cs="Divulge Rg"/>
      <w:b/>
      <w:bCs/>
      <w:color w:val="000000"/>
    </w:rPr>
  </w:style>
  <w:style w:type="paragraph" w:customStyle="1" w:styleId="Pa9">
    <w:name w:val="Pa9"/>
    <w:basedOn w:val="Default"/>
    <w:next w:val="Default"/>
    <w:uiPriority w:val="99"/>
    <w:rsid w:val="00F41D60"/>
    <w:pPr>
      <w:spacing w:line="181" w:lineRule="atLeast"/>
    </w:pPr>
    <w:rPr>
      <w:rFonts w:cstheme="minorBidi"/>
      <w:color w:val="auto"/>
    </w:rPr>
  </w:style>
  <w:style w:type="paragraph" w:customStyle="1" w:styleId="Pa10">
    <w:name w:val="Pa10"/>
    <w:basedOn w:val="Default"/>
    <w:next w:val="Default"/>
    <w:uiPriority w:val="99"/>
    <w:rsid w:val="00F41D60"/>
    <w:pPr>
      <w:spacing w:line="141" w:lineRule="atLeast"/>
    </w:pPr>
    <w:rPr>
      <w:rFonts w:cstheme="minorBidi"/>
      <w:color w:val="auto"/>
    </w:rPr>
  </w:style>
  <w:style w:type="paragraph" w:customStyle="1" w:styleId="Pa11">
    <w:name w:val="Pa11"/>
    <w:basedOn w:val="Default"/>
    <w:next w:val="Default"/>
    <w:uiPriority w:val="99"/>
    <w:rsid w:val="00F41D60"/>
    <w:pPr>
      <w:spacing w:line="181" w:lineRule="atLeast"/>
    </w:pPr>
    <w:rPr>
      <w:rFonts w:cstheme="minorBidi"/>
      <w:color w:val="auto"/>
    </w:rPr>
  </w:style>
  <w:style w:type="paragraph" w:customStyle="1" w:styleId="Pa13">
    <w:name w:val="Pa13"/>
    <w:basedOn w:val="Default"/>
    <w:next w:val="Default"/>
    <w:uiPriority w:val="99"/>
    <w:rsid w:val="00F41D60"/>
    <w:pPr>
      <w:spacing w:line="261" w:lineRule="atLeast"/>
    </w:pPr>
    <w:rPr>
      <w:rFonts w:cstheme="minorBidi"/>
      <w:color w:val="auto"/>
    </w:rPr>
  </w:style>
  <w:style w:type="paragraph" w:customStyle="1" w:styleId="Pa14">
    <w:name w:val="Pa14"/>
    <w:basedOn w:val="Default"/>
    <w:next w:val="Default"/>
    <w:uiPriority w:val="99"/>
    <w:rsid w:val="00F41D60"/>
    <w:pPr>
      <w:spacing w:line="261" w:lineRule="atLeast"/>
    </w:pPr>
    <w:rPr>
      <w:rFonts w:cstheme="minorBidi"/>
      <w:color w:val="auto"/>
    </w:rPr>
  </w:style>
  <w:style w:type="paragraph" w:customStyle="1" w:styleId="Pa15">
    <w:name w:val="Pa15"/>
    <w:basedOn w:val="Default"/>
    <w:next w:val="Default"/>
    <w:uiPriority w:val="99"/>
    <w:rsid w:val="00F41D60"/>
    <w:pPr>
      <w:spacing w:line="26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5070</Words>
  <Characters>28900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Sorrell College of Business</Company>
  <LinksUpToDate>false</LinksUpToDate>
  <CharactersWithSpaces>33903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 Amponsah</dc:creator>
  <cp:keywords/>
  <dc:description/>
  <cp:lastModifiedBy>zijian gip</cp:lastModifiedBy>
  <cp:revision>2</cp:revision>
  <dcterms:created xsi:type="dcterms:W3CDTF">2017-04-25T20:34:00Z</dcterms:created>
  <dcterms:modified xsi:type="dcterms:W3CDTF">2017-04-25T20:34:00Z</dcterms:modified>
</cp:coreProperties>
</file>